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40"/>
          <w:szCs w:val="32"/>
        </w:rPr>
      </w:pPr>
      <w:r>
        <w:rPr>
          <w:rFonts w:hint="eastAsia" w:ascii="华文中宋" w:hAnsi="华文中宋" w:eastAsia="华文中宋"/>
          <w:b/>
          <w:sz w:val="40"/>
          <w:szCs w:val="32"/>
        </w:rPr>
        <w:t>衡阳市社会科学基金项目</w:t>
      </w:r>
    </w:p>
    <w:p>
      <w:pPr>
        <w:jc w:val="center"/>
        <w:rPr>
          <w:rFonts w:ascii="华文中宋" w:hAnsi="华文中宋" w:eastAsia="华文中宋"/>
          <w:b/>
          <w:sz w:val="40"/>
          <w:szCs w:val="32"/>
        </w:rPr>
      </w:pPr>
      <w:r>
        <w:rPr>
          <w:rFonts w:hint="eastAsia" w:ascii="华文中宋" w:hAnsi="华文中宋" w:eastAsia="华文中宋"/>
          <w:b/>
          <w:sz w:val="40"/>
          <w:szCs w:val="32"/>
        </w:rPr>
        <w:t>2017年度课题指南</w:t>
      </w:r>
    </w:p>
    <w:p>
      <w:pPr>
        <w:rPr>
          <w:rFonts w:ascii="仿宋_GB2312" w:eastAsia="仿宋_GB2312"/>
          <w:sz w:val="32"/>
          <w:szCs w:val="32"/>
        </w:rPr>
      </w:pPr>
    </w:p>
    <w:p>
      <w:pPr>
        <w:ind w:firstLine="630"/>
        <w:jc w:val="center"/>
        <w:rPr>
          <w:rFonts w:ascii="黑体" w:eastAsia="黑体"/>
          <w:sz w:val="32"/>
          <w:szCs w:val="32"/>
        </w:rPr>
      </w:pPr>
      <w:r>
        <w:rPr>
          <w:rFonts w:hint="eastAsia" w:ascii="黑体" w:eastAsia="黑体"/>
          <w:sz w:val="32"/>
          <w:szCs w:val="32"/>
        </w:rPr>
        <w:t>马克思主义·科学社会主义</w:t>
      </w:r>
    </w:p>
    <w:p>
      <w:pPr>
        <w:ind w:firstLine="630"/>
        <w:rPr>
          <w:rFonts w:ascii="仿宋_GB2312" w:eastAsia="仿宋_GB2312"/>
          <w:sz w:val="32"/>
          <w:szCs w:val="32"/>
        </w:rPr>
      </w:pPr>
      <w:r>
        <w:rPr>
          <w:rFonts w:hint="eastAsia" w:ascii="仿宋_GB2312" w:eastAsia="仿宋_GB2312"/>
          <w:sz w:val="32"/>
          <w:szCs w:val="32"/>
        </w:rPr>
        <w:t>1.毛泽东治国理政思想给衡阳“五位一体”又好又快建设发展的实践指导意义</w:t>
      </w:r>
    </w:p>
    <w:p>
      <w:pPr>
        <w:ind w:firstLine="630"/>
        <w:rPr>
          <w:rFonts w:ascii="仿宋_GB2312" w:eastAsia="仿宋_GB2312"/>
          <w:sz w:val="32"/>
          <w:szCs w:val="32"/>
        </w:rPr>
      </w:pPr>
      <w:r>
        <w:rPr>
          <w:rFonts w:hint="eastAsia" w:ascii="仿宋_GB2312" w:eastAsia="仿宋_GB2312"/>
          <w:sz w:val="32"/>
          <w:szCs w:val="32"/>
        </w:rPr>
        <w:t>2.习近平干部队伍建设思想对衡阳改善和加强干部队伍建设的实践指导意义</w:t>
      </w:r>
    </w:p>
    <w:p>
      <w:pPr>
        <w:ind w:firstLine="630"/>
        <w:rPr>
          <w:rFonts w:ascii="仿宋_GB2312" w:eastAsia="仿宋_GB2312"/>
          <w:sz w:val="32"/>
          <w:szCs w:val="32"/>
        </w:rPr>
      </w:pPr>
      <w:r>
        <w:rPr>
          <w:rFonts w:hint="eastAsia" w:ascii="仿宋_GB2312" w:eastAsia="仿宋_GB2312"/>
          <w:sz w:val="32"/>
          <w:szCs w:val="32"/>
        </w:rPr>
        <w:t>3.“五大发展理念”与建设“五个新衡阳”的实践研究</w:t>
      </w:r>
    </w:p>
    <w:p>
      <w:pPr>
        <w:ind w:firstLine="630"/>
        <w:rPr>
          <w:rFonts w:ascii="仿宋_GB2312" w:eastAsia="仿宋_GB2312"/>
          <w:sz w:val="32"/>
          <w:szCs w:val="32"/>
        </w:rPr>
      </w:pPr>
      <w:r>
        <w:rPr>
          <w:rFonts w:hint="eastAsia" w:ascii="仿宋_GB2312" w:eastAsia="仿宋_GB2312"/>
          <w:sz w:val="32"/>
          <w:szCs w:val="32"/>
        </w:rPr>
        <w:t>4.破解衡阳全面深化改革中的矛盾及其对策研究</w:t>
      </w:r>
    </w:p>
    <w:p>
      <w:pPr>
        <w:ind w:firstLine="630"/>
        <w:rPr>
          <w:rFonts w:ascii="仿宋_GB2312" w:eastAsia="仿宋_GB2312"/>
          <w:sz w:val="32"/>
          <w:szCs w:val="32"/>
        </w:rPr>
      </w:pPr>
      <w:r>
        <w:rPr>
          <w:rFonts w:hint="eastAsia" w:ascii="仿宋_GB2312" w:eastAsia="仿宋_GB2312"/>
          <w:sz w:val="32"/>
          <w:szCs w:val="32"/>
        </w:rPr>
        <w:t>5.衡阳如何进一步反思和吸取409案与李亿龙案“两案”的严重教训研究</w:t>
      </w:r>
    </w:p>
    <w:p>
      <w:pPr>
        <w:ind w:firstLine="630"/>
        <w:rPr>
          <w:rFonts w:ascii="仿宋_GB2312" w:eastAsia="仿宋_GB2312"/>
          <w:sz w:val="32"/>
          <w:szCs w:val="32"/>
        </w:rPr>
      </w:pPr>
      <w:r>
        <w:rPr>
          <w:rFonts w:hint="eastAsia" w:ascii="仿宋_GB2312" w:eastAsia="仿宋_GB2312"/>
          <w:sz w:val="32"/>
          <w:szCs w:val="32"/>
        </w:rPr>
        <w:t>6.社会主义核心价值观在衡阳基层的培育和践行研究</w:t>
      </w:r>
    </w:p>
    <w:p>
      <w:pPr>
        <w:ind w:firstLine="630"/>
        <w:rPr>
          <w:rFonts w:ascii="仿宋_GB2312" w:eastAsia="仿宋_GB2312"/>
          <w:sz w:val="32"/>
          <w:szCs w:val="32"/>
        </w:rPr>
      </w:pPr>
      <w:r>
        <w:rPr>
          <w:rFonts w:hint="eastAsia" w:ascii="仿宋_GB2312" w:eastAsia="仿宋_GB2312"/>
          <w:sz w:val="32"/>
          <w:szCs w:val="32"/>
        </w:rPr>
        <w:t>7.衡阳继承、弘扬中华优秀传统文化与培育、践行社会主义核心价值观的实践探索研究</w:t>
      </w:r>
    </w:p>
    <w:p>
      <w:pPr>
        <w:ind w:firstLine="630"/>
        <w:rPr>
          <w:rFonts w:ascii="仿宋_GB2312" w:eastAsia="仿宋_GB2312"/>
          <w:sz w:val="32"/>
          <w:szCs w:val="32"/>
        </w:rPr>
      </w:pPr>
      <w:r>
        <w:rPr>
          <w:rFonts w:hint="eastAsia" w:ascii="仿宋_GB2312" w:eastAsia="仿宋_GB2312"/>
          <w:sz w:val="32"/>
          <w:szCs w:val="32"/>
        </w:rPr>
        <w:t>8.在推进我国哲学社会科学学科体系、学术体系、话语体系建设和创新工程中，衡阳哲学社会科学的优长学科构建、创新学术特色等方面的探索研究</w:t>
      </w:r>
    </w:p>
    <w:p>
      <w:pPr>
        <w:ind w:firstLine="630"/>
        <w:rPr>
          <w:rFonts w:ascii="仿宋_GB2312" w:eastAsia="仿宋_GB2312"/>
          <w:sz w:val="32"/>
          <w:szCs w:val="32"/>
        </w:rPr>
      </w:pPr>
      <w:r>
        <w:rPr>
          <w:rFonts w:hint="eastAsia" w:ascii="仿宋_GB2312" w:eastAsia="仿宋_GB2312"/>
          <w:sz w:val="32"/>
          <w:szCs w:val="32"/>
        </w:rPr>
        <w:t>9.高校知识教育与信仰教育关系研究</w:t>
      </w:r>
    </w:p>
    <w:p>
      <w:pPr>
        <w:ind w:firstLine="630"/>
        <w:rPr>
          <w:rFonts w:ascii="仿宋_GB2312" w:eastAsia="仿宋_GB2312"/>
          <w:sz w:val="32"/>
          <w:szCs w:val="32"/>
        </w:rPr>
      </w:pPr>
      <w:r>
        <w:rPr>
          <w:rFonts w:hint="eastAsia" w:ascii="仿宋_GB2312" w:eastAsia="仿宋_GB2312"/>
          <w:sz w:val="32"/>
          <w:szCs w:val="32"/>
        </w:rPr>
        <w:t xml:space="preserve">   ——以驻衡高校为例</w:t>
      </w:r>
    </w:p>
    <w:p>
      <w:pPr>
        <w:ind w:firstLine="630"/>
        <w:rPr>
          <w:rFonts w:ascii="仿宋_GB2312" w:eastAsia="仿宋_GB2312"/>
          <w:sz w:val="32"/>
          <w:szCs w:val="32"/>
        </w:rPr>
      </w:pPr>
      <w:r>
        <w:rPr>
          <w:rFonts w:hint="eastAsia" w:ascii="仿宋_GB2312" w:eastAsia="仿宋_GB2312"/>
          <w:sz w:val="32"/>
          <w:szCs w:val="32"/>
        </w:rPr>
        <w:t>10.90后大学生马克思主义认同问题研究</w:t>
      </w:r>
    </w:p>
    <w:p>
      <w:pPr>
        <w:ind w:firstLine="630"/>
        <w:rPr>
          <w:rFonts w:ascii="仿宋_GB2312" w:eastAsia="仿宋_GB2312"/>
          <w:sz w:val="32"/>
          <w:szCs w:val="32"/>
        </w:rPr>
      </w:pPr>
      <w:r>
        <w:rPr>
          <w:rFonts w:hint="eastAsia" w:ascii="仿宋_GB2312" w:eastAsia="仿宋_GB2312"/>
          <w:sz w:val="32"/>
          <w:szCs w:val="32"/>
        </w:rPr>
        <w:t xml:space="preserve">   ——以驻衡高校大学生为例</w:t>
      </w:r>
    </w:p>
    <w:p>
      <w:pPr>
        <w:ind w:firstLine="630"/>
        <w:rPr>
          <w:rFonts w:ascii="仿宋_GB2312" w:eastAsia="仿宋_GB2312"/>
          <w:sz w:val="32"/>
          <w:szCs w:val="32"/>
        </w:rPr>
      </w:pPr>
      <w:r>
        <w:rPr>
          <w:rFonts w:hint="eastAsia" w:ascii="仿宋_GB2312" w:eastAsia="仿宋_GB2312"/>
          <w:sz w:val="32"/>
          <w:szCs w:val="32"/>
        </w:rPr>
        <w:t>11.现代网络传播条件下衡阳“八城同创”的公民思想政治教育研究</w:t>
      </w:r>
    </w:p>
    <w:p>
      <w:pPr>
        <w:ind w:firstLine="630"/>
        <w:rPr>
          <w:rFonts w:ascii="仿宋_GB2312" w:eastAsia="仿宋_GB2312"/>
          <w:sz w:val="32"/>
          <w:szCs w:val="32"/>
        </w:rPr>
      </w:pPr>
      <w:r>
        <w:rPr>
          <w:rFonts w:hint="eastAsia" w:ascii="仿宋_GB2312" w:eastAsia="仿宋_GB2312"/>
          <w:sz w:val="32"/>
          <w:szCs w:val="32"/>
        </w:rPr>
        <w:t>12.自媒体环境下的衡阳大中学生思想政治教育话语创新研究</w:t>
      </w:r>
    </w:p>
    <w:p>
      <w:pPr>
        <w:ind w:firstLine="630"/>
        <w:rPr>
          <w:rFonts w:ascii="仿宋_GB2312" w:eastAsia="仿宋_GB2312"/>
          <w:sz w:val="32"/>
          <w:szCs w:val="32"/>
        </w:rPr>
      </w:pPr>
      <w:r>
        <w:rPr>
          <w:rFonts w:hint="eastAsia" w:ascii="仿宋_GB2312" w:eastAsia="仿宋_GB2312"/>
          <w:sz w:val="32"/>
          <w:szCs w:val="32"/>
        </w:rPr>
        <w:t>13.社会主义核心价值观融入大学生意识形态安全教育的研究</w:t>
      </w:r>
    </w:p>
    <w:p>
      <w:pPr>
        <w:ind w:firstLine="630"/>
        <w:rPr>
          <w:rFonts w:ascii="仿宋_GB2312" w:eastAsia="仿宋_GB2312"/>
          <w:sz w:val="32"/>
          <w:szCs w:val="32"/>
        </w:rPr>
      </w:pPr>
      <w:r>
        <w:rPr>
          <w:rFonts w:hint="eastAsia" w:ascii="仿宋_GB2312" w:eastAsia="仿宋_GB2312"/>
          <w:sz w:val="32"/>
          <w:szCs w:val="32"/>
        </w:rPr>
        <w:t xml:space="preserve">  ——以驻衡高校为例</w:t>
      </w:r>
    </w:p>
    <w:p>
      <w:pPr>
        <w:rPr>
          <w:rFonts w:ascii="黑体" w:eastAsia="黑体"/>
          <w:sz w:val="32"/>
          <w:szCs w:val="32"/>
        </w:rPr>
      </w:pPr>
    </w:p>
    <w:p>
      <w:pPr>
        <w:jc w:val="center"/>
        <w:rPr>
          <w:rFonts w:ascii="黑体" w:eastAsia="黑体"/>
          <w:sz w:val="32"/>
          <w:szCs w:val="32"/>
        </w:rPr>
      </w:pPr>
      <w:r>
        <w:rPr>
          <w:rFonts w:hint="eastAsia" w:ascii="黑体" w:eastAsia="黑体"/>
          <w:sz w:val="32"/>
          <w:szCs w:val="32"/>
        </w:rPr>
        <w:t>党史·党建</w:t>
      </w:r>
    </w:p>
    <w:p>
      <w:pPr>
        <w:ind w:firstLine="630"/>
        <w:rPr>
          <w:rFonts w:ascii="仿宋_GB2312" w:eastAsia="仿宋_GB2312"/>
          <w:sz w:val="32"/>
          <w:szCs w:val="32"/>
        </w:rPr>
      </w:pPr>
      <w:r>
        <w:rPr>
          <w:rFonts w:hint="eastAsia" w:ascii="仿宋_GB2312" w:eastAsia="仿宋_GB2312"/>
          <w:sz w:val="32"/>
          <w:szCs w:val="32"/>
        </w:rPr>
        <w:t>1.毛泽东同志在中共衡阳早期建党活动中的指导作用研究</w:t>
      </w:r>
    </w:p>
    <w:p>
      <w:pPr>
        <w:ind w:firstLine="630"/>
        <w:rPr>
          <w:rFonts w:ascii="仿宋_GB2312" w:eastAsia="仿宋_GB2312"/>
          <w:sz w:val="32"/>
          <w:szCs w:val="32"/>
        </w:rPr>
      </w:pPr>
      <w:r>
        <w:rPr>
          <w:rFonts w:hint="eastAsia" w:ascii="仿宋_GB2312" w:eastAsia="仿宋_GB2312"/>
          <w:sz w:val="32"/>
          <w:szCs w:val="32"/>
        </w:rPr>
        <w:t>2.罗荣桓元帅及夏明翰、毛泽建烈士等中共衡阳党史人物研究</w:t>
      </w:r>
    </w:p>
    <w:p>
      <w:pPr>
        <w:ind w:firstLine="630"/>
        <w:rPr>
          <w:rFonts w:ascii="仿宋_GB2312" w:eastAsia="仿宋_GB2312"/>
          <w:sz w:val="32"/>
          <w:szCs w:val="32"/>
        </w:rPr>
      </w:pPr>
      <w:r>
        <w:rPr>
          <w:rFonts w:hint="eastAsia" w:ascii="仿宋_GB2312" w:eastAsia="仿宋_GB2312"/>
          <w:sz w:val="32"/>
          <w:szCs w:val="32"/>
        </w:rPr>
        <w:t>3.衡宝战役（又称中南战役）的主战场及其推进研究</w:t>
      </w:r>
    </w:p>
    <w:p>
      <w:pPr>
        <w:ind w:firstLine="630"/>
        <w:rPr>
          <w:rFonts w:ascii="仿宋_GB2312" w:eastAsia="仿宋_GB2312"/>
          <w:sz w:val="32"/>
          <w:szCs w:val="32"/>
        </w:rPr>
      </w:pPr>
      <w:r>
        <w:rPr>
          <w:rFonts w:hint="eastAsia" w:ascii="仿宋_GB2312" w:eastAsia="仿宋_GB2312"/>
          <w:sz w:val="32"/>
          <w:szCs w:val="32"/>
        </w:rPr>
        <w:t>4.衡宝战役（又称中南战役）横跨新中国开国大典后在胜利解放祖国西南、华南地区的战略地位和作用研究</w:t>
      </w:r>
    </w:p>
    <w:p>
      <w:pPr>
        <w:ind w:firstLine="630"/>
        <w:rPr>
          <w:rFonts w:ascii="仿宋_GB2312" w:eastAsia="仿宋_GB2312"/>
          <w:sz w:val="32"/>
          <w:szCs w:val="32"/>
        </w:rPr>
      </w:pPr>
      <w:r>
        <w:rPr>
          <w:rFonts w:hint="eastAsia" w:ascii="仿宋_GB2312" w:eastAsia="仿宋_GB2312"/>
          <w:sz w:val="32"/>
          <w:szCs w:val="32"/>
        </w:rPr>
        <w:t>5.中共领导的抗日民族统一战线在衡阳抗日斗争中的形成、发展及作用研究</w:t>
      </w:r>
    </w:p>
    <w:p>
      <w:pPr>
        <w:ind w:firstLine="630"/>
        <w:rPr>
          <w:rFonts w:ascii="仿宋_GB2312" w:eastAsia="仿宋_GB2312"/>
          <w:spacing w:val="-4"/>
          <w:sz w:val="32"/>
          <w:szCs w:val="32"/>
        </w:rPr>
      </w:pPr>
      <w:r>
        <w:rPr>
          <w:rFonts w:hint="eastAsia" w:ascii="仿宋_GB2312" w:eastAsia="仿宋_GB2312"/>
          <w:spacing w:val="-4"/>
          <w:sz w:val="32"/>
          <w:szCs w:val="32"/>
        </w:rPr>
        <w:t>6.人民解放战争中衡阳第二战线的形成和重要作用研究</w:t>
      </w:r>
    </w:p>
    <w:p>
      <w:pPr>
        <w:ind w:firstLine="630"/>
        <w:rPr>
          <w:rFonts w:ascii="仿宋_GB2312" w:eastAsia="仿宋_GB2312"/>
          <w:sz w:val="32"/>
          <w:szCs w:val="32"/>
        </w:rPr>
      </w:pPr>
      <w:r>
        <w:rPr>
          <w:rFonts w:hint="eastAsia" w:ascii="仿宋_GB2312" w:eastAsia="仿宋_GB2312"/>
          <w:sz w:val="32"/>
          <w:szCs w:val="32"/>
        </w:rPr>
        <w:t>7.新中国成立以来衡阳的社会主义革命、改革和建设的历史经验和教训研究</w:t>
      </w:r>
    </w:p>
    <w:p>
      <w:pPr>
        <w:ind w:firstLine="630"/>
        <w:rPr>
          <w:rFonts w:ascii="仿宋_GB2312" w:eastAsia="仿宋_GB2312"/>
          <w:sz w:val="32"/>
          <w:szCs w:val="32"/>
        </w:rPr>
      </w:pPr>
      <w:r>
        <w:rPr>
          <w:rFonts w:hint="eastAsia" w:ascii="仿宋_GB2312" w:eastAsia="仿宋_GB2312"/>
          <w:sz w:val="32"/>
          <w:szCs w:val="32"/>
        </w:rPr>
        <w:t>8.新中国成立前后中共领导的衡阳妇女解放运动研究</w:t>
      </w:r>
    </w:p>
    <w:p>
      <w:pPr>
        <w:ind w:firstLine="630"/>
        <w:rPr>
          <w:rFonts w:ascii="仿宋_GB2312" w:eastAsia="仿宋_GB2312"/>
          <w:sz w:val="32"/>
          <w:szCs w:val="32"/>
        </w:rPr>
      </w:pPr>
      <w:r>
        <w:rPr>
          <w:rFonts w:hint="eastAsia" w:ascii="仿宋_GB2312" w:eastAsia="仿宋_GB2312"/>
          <w:sz w:val="32"/>
          <w:szCs w:val="32"/>
        </w:rPr>
        <w:t>9.公正选拔干部与防止克服“圈子文化”研究</w:t>
      </w:r>
    </w:p>
    <w:p>
      <w:pPr>
        <w:ind w:firstLine="630"/>
        <w:rPr>
          <w:rFonts w:ascii="仿宋_GB2312" w:eastAsia="仿宋_GB2312"/>
          <w:sz w:val="32"/>
          <w:szCs w:val="32"/>
        </w:rPr>
      </w:pPr>
      <w:r>
        <w:rPr>
          <w:rFonts w:hint="eastAsia" w:ascii="仿宋_GB2312" w:eastAsia="仿宋_GB2312"/>
          <w:sz w:val="32"/>
          <w:szCs w:val="32"/>
        </w:rPr>
        <w:t xml:space="preserve">  ——以衡阳市近几年干部队伍建设历史为例</w:t>
      </w:r>
    </w:p>
    <w:p>
      <w:pPr>
        <w:ind w:firstLine="630"/>
        <w:rPr>
          <w:rFonts w:ascii="仿宋_GB2312" w:eastAsia="仿宋_GB2312"/>
          <w:sz w:val="32"/>
          <w:szCs w:val="32"/>
        </w:rPr>
      </w:pPr>
      <w:r>
        <w:rPr>
          <w:rFonts w:hint="eastAsia" w:ascii="仿宋_GB2312" w:eastAsia="仿宋_GB2312"/>
          <w:sz w:val="32"/>
          <w:szCs w:val="32"/>
        </w:rPr>
        <w:t>10.各级党政班子换届后领导班子思想政治建设和能力建设问题研究</w:t>
      </w:r>
    </w:p>
    <w:p>
      <w:pPr>
        <w:ind w:firstLine="630"/>
        <w:rPr>
          <w:rFonts w:ascii="仿宋_GB2312" w:eastAsia="仿宋_GB2312"/>
          <w:sz w:val="32"/>
          <w:szCs w:val="32"/>
        </w:rPr>
      </w:pPr>
      <w:r>
        <w:rPr>
          <w:rFonts w:hint="eastAsia" w:ascii="仿宋_GB2312" w:eastAsia="仿宋_GB2312"/>
          <w:sz w:val="32"/>
          <w:szCs w:val="32"/>
        </w:rPr>
        <w:t xml:space="preserve">  ——以衡阳市、县、乡、村四级班子为例</w:t>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哲学</w:t>
      </w:r>
    </w:p>
    <w:p>
      <w:pPr>
        <w:ind w:firstLine="630"/>
        <w:rPr>
          <w:rFonts w:ascii="仿宋_GB2312" w:eastAsia="仿宋_GB2312"/>
          <w:sz w:val="32"/>
          <w:szCs w:val="32"/>
        </w:rPr>
      </w:pPr>
      <w:r>
        <w:rPr>
          <w:rFonts w:hint="eastAsia" w:ascii="仿宋_GB2312" w:eastAsia="仿宋_GB2312"/>
          <w:sz w:val="32"/>
          <w:szCs w:val="32"/>
        </w:rPr>
        <w:t>1.王夫之（船山）的哲学思想研究</w:t>
      </w:r>
    </w:p>
    <w:p>
      <w:pPr>
        <w:ind w:firstLine="630"/>
        <w:rPr>
          <w:rFonts w:ascii="仿宋_GB2312" w:eastAsia="仿宋_GB2312"/>
          <w:sz w:val="32"/>
          <w:szCs w:val="32"/>
        </w:rPr>
      </w:pPr>
      <w:r>
        <w:rPr>
          <w:rFonts w:hint="eastAsia" w:ascii="仿宋_GB2312" w:eastAsia="仿宋_GB2312"/>
          <w:sz w:val="32"/>
          <w:szCs w:val="32"/>
        </w:rPr>
        <w:t>2.衡阳与周敦颐哲学思想</w:t>
      </w:r>
    </w:p>
    <w:p>
      <w:pPr>
        <w:ind w:firstLine="630"/>
        <w:rPr>
          <w:rFonts w:ascii="仿宋_GB2312" w:eastAsia="仿宋_GB2312"/>
          <w:sz w:val="32"/>
          <w:szCs w:val="32"/>
        </w:rPr>
      </w:pPr>
      <w:r>
        <w:rPr>
          <w:rFonts w:hint="eastAsia" w:ascii="仿宋_GB2312" w:eastAsia="仿宋_GB2312"/>
          <w:sz w:val="32"/>
          <w:szCs w:val="32"/>
        </w:rPr>
        <w:t>3.衡阳人民传统美德研究</w:t>
      </w:r>
    </w:p>
    <w:p>
      <w:pPr>
        <w:ind w:firstLine="630"/>
        <w:rPr>
          <w:rFonts w:ascii="仿宋_GB2312" w:eastAsia="仿宋_GB2312"/>
          <w:sz w:val="32"/>
          <w:szCs w:val="32"/>
        </w:rPr>
      </w:pPr>
      <w:r>
        <w:rPr>
          <w:rFonts w:hint="eastAsia" w:ascii="仿宋_GB2312" w:eastAsia="仿宋_GB2312"/>
          <w:sz w:val="32"/>
          <w:szCs w:val="32"/>
        </w:rPr>
        <w:t>4.创建全国文明城市与全面提升衡阳市公民素养研究</w:t>
      </w:r>
    </w:p>
    <w:p>
      <w:pPr>
        <w:ind w:firstLine="630"/>
        <w:rPr>
          <w:rFonts w:ascii="仿宋_GB2312" w:eastAsia="仿宋_GB2312"/>
          <w:sz w:val="32"/>
          <w:szCs w:val="32"/>
        </w:rPr>
      </w:pPr>
      <w:r>
        <w:rPr>
          <w:rFonts w:hint="eastAsia" w:ascii="仿宋_GB2312" w:eastAsia="仿宋_GB2312"/>
          <w:sz w:val="32"/>
          <w:szCs w:val="32"/>
        </w:rPr>
        <w:t>5.中外美学与衡阳城镇化的景观规划、设计、建设研究</w:t>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理论经济</w:t>
      </w:r>
    </w:p>
    <w:p>
      <w:pPr>
        <w:ind w:firstLine="630"/>
        <w:rPr>
          <w:rFonts w:ascii="仿宋_GB2312" w:eastAsia="仿宋_GB2312"/>
          <w:sz w:val="32"/>
          <w:szCs w:val="32"/>
        </w:rPr>
      </w:pPr>
      <w:r>
        <w:rPr>
          <w:rFonts w:hint="eastAsia" w:ascii="仿宋_GB2312" w:eastAsia="仿宋_GB2312"/>
          <w:sz w:val="32"/>
          <w:szCs w:val="32"/>
        </w:rPr>
        <w:t>1.习近平总书记的脱贫攻坚思想对坚决打赢衡阳脱贫攻坚这场硬仗的实践指导意义</w:t>
      </w:r>
    </w:p>
    <w:p>
      <w:pPr>
        <w:ind w:firstLine="630"/>
        <w:rPr>
          <w:rFonts w:ascii="仿宋_GB2312" w:eastAsia="仿宋_GB2312"/>
          <w:sz w:val="32"/>
          <w:szCs w:val="32"/>
        </w:rPr>
      </w:pPr>
      <w:r>
        <w:rPr>
          <w:rFonts w:hint="eastAsia" w:ascii="仿宋_GB2312" w:eastAsia="仿宋_GB2312"/>
          <w:sz w:val="32"/>
          <w:szCs w:val="32"/>
        </w:rPr>
        <w:t>2.供给侧结构性改革的创新理论对衡阳供给侧结构性改革路径选择的实践指导意义研究</w:t>
      </w:r>
    </w:p>
    <w:p>
      <w:pPr>
        <w:ind w:firstLine="630"/>
        <w:rPr>
          <w:rFonts w:ascii="仿宋_GB2312" w:eastAsia="仿宋_GB2312"/>
          <w:sz w:val="32"/>
          <w:szCs w:val="32"/>
        </w:rPr>
      </w:pPr>
      <w:r>
        <w:rPr>
          <w:rFonts w:hint="eastAsia" w:ascii="仿宋_GB2312" w:eastAsia="仿宋_GB2312"/>
          <w:sz w:val="32"/>
          <w:szCs w:val="32"/>
        </w:rPr>
        <w:t>3.新常态下衡阳市各级政府债务问题研究</w:t>
      </w:r>
    </w:p>
    <w:p>
      <w:pPr>
        <w:ind w:firstLine="630"/>
        <w:rPr>
          <w:rFonts w:ascii="仿宋_GB2312" w:eastAsia="仿宋_GB2312"/>
          <w:sz w:val="32"/>
          <w:szCs w:val="32"/>
        </w:rPr>
      </w:pPr>
      <w:r>
        <w:rPr>
          <w:rFonts w:hint="eastAsia" w:ascii="仿宋_GB2312" w:eastAsia="仿宋_GB2312"/>
          <w:sz w:val="32"/>
          <w:szCs w:val="32"/>
        </w:rPr>
        <w:t>4.衡阳三产化/服务化与新型工业化、城镇化、信息化和农业现代化协调发展研究</w:t>
      </w:r>
    </w:p>
    <w:p>
      <w:pPr>
        <w:ind w:firstLine="630"/>
        <w:rPr>
          <w:rFonts w:ascii="仿宋_GB2312" w:eastAsia="仿宋_GB2312"/>
          <w:sz w:val="32"/>
          <w:szCs w:val="32"/>
        </w:rPr>
      </w:pPr>
      <w:r>
        <w:rPr>
          <w:rFonts w:hint="eastAsia" w:ascii="仿宋_GB2312" w:eastAsia="仿宋_GB2312"/>
          <w:sz w:val="32"/>
          <w:szCs w:val="32"/>
        </w:rPr>
        <w:t>5.“十三五”时期衡阳经济确保中高速增长、迈向中高端水平研究</w:t>
      </w:r>
    </w:p>
    <w:p>
      <w:pPr>
        <w:ind w:firstLine="630"/>
        <w:rPr>
          <w:rFonts w:ascii="仿宋_GB2312" w:eastAsia="仿宋_GB2312"/>
          <w:sz w:val="32"/>
          <w:szCs w:val="32"/>
        </w:rPr>
      </w:pPr>
      <w:r>
        <w:rPr>
          <w:rFonts w:hint="eastAsia" w:ascii="仿宋_GB2312" w:eastAsia="仿宋_GB2312"/>
          <w:sz w:val="32"/>
          <w:szCs w:val="32"/>
        </w:rPr>
        <w:t>6.抓住“</w:t>
      </w:r>
      <w:bookmarkStart w:id="0" w:name="_GoBack"/>
      <w:bookmarkEnd w:id="0"/>
      <w:r>
        <w:rPr>
          <w:rFonts w:hint="eastAsia" w:ascii="仿宋_GB2312" w:eastAsia="仿宋_GB2312"/>
          <w:sz w:val="32"/>
          <w:szCs w:val="32"/>
        </w:rPr>
        <w:t>一带一路”</w:t>
      </w:r>
      <w:r>
        <w:rPr>
          <w:rFonts w:hint="eastAsia" w:ascii="仿宋_GB2312" w:eastAsia="仿宋_GB2312"/>
          <w:sz w:val="32"/>
          <w:szCs w:val="32"/>
          <w:lang w:eastAsia="zh-CN"/>
        </w:rPr>
        <w:t>倡议</w:t>
      </w:r>
      <w:r>
        <w:rPr>
          <w:rFonts w:hint="eastAsia" w:ascii="仿宋_GB2312" w:eastAsia="仿宋_GB2312"/>
          <w:sz w:val="32"/>
          <w:szCs w:val="32"/>
        </w:rPr>
        <w:t>实施机遇，改善和加强衡阳立体交通枢纽地位国家基础设施的投入增长效应研究</w:t>
      </w:r>
    </w:p>
    <w:p>
      <w:pPr>
        <w:ind w:firstLine="630"/>
        <w:rPr>
          <w:rFonts w:ascii="仿宋_GB2312" w:eastAsia="仿宋_GB2312"/>
          <w:sz w:val="32"/>
          <w:szCs w:val="32"/>
        </w:rPr>
      </w:pPr>
      <w:r>
        <w:rPr>
          <w:rFonts w:hint="eastAsia" w:ascii="仿宋_GB2312" w:eastAsia="仿宋_GB2312"/>
          <w:sz w:val="32"/>
          <w:szCs w:val="32"/>
        </w:rPr>
        <w:t>7.衡阳市金融风险测度与调控机制研究</w:t>
      </w:r>
    </w:p>
    <w:p>
      <w:pPr>
        <w:jc w:val="center"/>
        <w:rPr>
          <w:rFonts w:ascii="仿宋_GB2312" w:eastAsia="仿宋_GB2312"/>
          <w:sz w:val="32"/>
          <w:szCs w:val="32"/>
        </w:rPr>
      </w:pPr>
    </w:p>
    <w:p>
      <w:pPr>
        <w:jc w:val="center"/>
        <w:rPr>
          <w:rFonts w:ascii="仿宋_GB2312" w:eastAsia="仿宋_GB2312"/>
          <w:sz w:val="32"/>
          <w:szCs w:val="32"/>
        </w:rPr>
      </w:pPr>
      <w:r>
        <w:rPr>
          <w:rFonts w:hint="eastAsia" w:ascii="黑体" w:eastAsia="黑体"/>
          <w:sz w:val="32"/>
          <w:szCs w:val="32"/>
        </w:rPr>
        <w:t>应用经济</w:t>
      </w:r>
    </w:p>
    <w:p>
      <w:pPr>
        <w:ind w:firstLine="630"/>
        <w:rPr>
          <w:rFonts w:ascii="仿宋_GB2312" w:eastAsia="仿宋_GB2312"/>
          <w:sz w:val="32"/>
          <w:szCs w:val="32"/>
        </w:rPr>
      </w:pPr>
      <w:r>
        <w:rPr>
          <w:rFonts w:hint="eastAsia" w:ascii="仿宋_GB2312" w:eastAsia="仿宋_GB2312"/>
          <w:sz w:val="32"/>
          <w:szCs w:val="32"/>
        </w:rPr>
        <w:t>1.衡阳打造开放型经济高地的战略研究</w:t>
      </w:r>
    </w:p>
    <w:p>
      <w:pPr>
        <w:ind w:firstLine="630"/>
        <w:rPr>
          <w:rFonts w:ascii="仿宋_GB2312" w:eastAsia="仿宋_GB2312"/>
          <w:sz w:val="32"/>
          <w:szCs w:val="32"/>
        </w:rPr>
      </w:pPr>
      <w:r>
        <w:rPr>
          <w:rFonts w:hint="eastAsia" w:ascii="仿宋_GB2312" w:eastAsia="仿宋_GB2312"/>
          <w:sz w:val="32"/>
          <w:szCs w:val="32"/>
        </w:rPr>
        <w:t>2.紧贴制造强市战略实施，深化衡阳军民融合产业发展研究</w:t>
      </w:r>
    </w:p>
    <w:p>
      <w:pPr>
        <w:ind w:firstLine="630"/>
        <w:rPr>
          <w:rFonts w:ascii="仿宋_GB2312" w:eastAsia="仿宋_GB2312"/>
          <w:sz w:val="32"/>
          <w:szCs w:val="32"/>
        </w:rPr>
      </w:pPr>
      <w:r>
        <w:rPr>
          <w:rFonts w:hint="eastAsia" w:ascii="仿宋_GB2312" w:eastAsia="仿宋_GB2312"/>
          <w:sz w:val="32"/>
          <w:szCs w:val="32"/>
        </w:rPr>
        <w:t>3.衡阳政府“放管服”改革和“两集中两整合两公开”改革的调研与思考</w:t>
      </w:r>
    </w:p>
    <w:p>
      <w:pPr>
        <w:ind w:firstLine="630"/>
        <w:rPr>
          <w:rFonts w:ascii="仿宋_GB2312" w:eastAsia="仿宋_GB2312"/>
          <w:sz w:val="32"/>
          <w:szCs w:val="32"/>
        </w:rPr>
      </w:pPr>
      <w:r>
        <w:rPr>
          <w:rFonts w:hint="eastAsia" w:ascii="仿宋_GB2312" w:eastAsia="仿宋_GB2312"/>
          <w:sz w:val="32"/>
          <w:szCs w:val="32"/>
        </w:rPr>
        <w:t>4.将衡阳市打造为以精细农业为特色的优质农副产品供应基地的思路、措施研究</w:t>
      </w:r>
    </w:p>
    <w:p>
      <w:pPr>
        <w:ind w:firstLine="630"/>
        <w:rPr>
          <w:rFonts w:ascii="仿宋_GB2312" w:eastAsia="仿宋_GB2312"/>
          <w:sz w:val="32"/>
          <w:szCs w:val="32"/>
        </w:rPr>
      </w:pPr>
      <w:r>
        <w:rPr>
          <w:rFonts w:hint="eastAsia" w:ascii="仿宋_GB2312" w:eastAsia="仿宋_GB2312"/>
          <w:sz w:val="32"/>
          <w:szCs w:val="32"/>
        </w:rPr>
        <w:t>5.衡阳市改善完善创新创业环境研究</w:t>
      </w:r>
    </w:p>
    <w:p>
      <w:pPr>
        <w:ind w:firstLine="630"/>
        <w:rPr>
          <w:rFonts w:ascii="仿宋_GB2312" w:eastAsia="仿宋_GB2312"/>
          <w:sz w:val="32"/>
          <w:szCs w:val="32"/>
        </w:rPr>
      </w:pPr>
      <w:r>
        <w:rPr>
          <w:rFonts w:hint="eastAsia" w:ascii="仿宋_GB2312" w:eastAsia="仿宋_GB2312"/>
          <w:sz w:val="32"/>
          <w:szCs w:val="32"/>
        </w:rPr>
        <w:t>6.衡阳市供给侧改革与需求侧调控关系研究</w:t>
      </w:r>
    </w:p>
    <w:p>
      <w:pPr>
        <w:ind w:firstLine="630"/>
        <w:rPr>
          <w:rFonts w:ascii="仿宋_GB2312" w:eastAsia="仿宋_GB2312"/>
          <w:sz w:val="32"/>
          <w:szCs w:val="32"/>
        </w:rPr>
      </w:pPr>
      <w:r>
        <w:rPr>
          <w:rFonts w:hint="eastAsia" w:ascii="仿宋_GB2312" w:eastAsia="仿宋_GB2312"/>
          <w:sz w:val="32"/>
          <w:szCs w:val="32"/>
        </w:rPr>
        <w:t>7.提高衡阳市的县域经济竞争力对策研究</w:t>
      </w:r>
    </w:p>
    <w:p>
      <w:pPr>
        <w:ind w:firstLine="630"/>
        <w:rPr>
          <w:rFonts w:ascii="仿宋_GB2312" w:eastAsia="仿宋_GB2312"/>
          <w:sz w:val="32"/>
          <w:szCs w:val="32"/>
        </w:rPr>
      </w:pPr>
      <w:r>
        <w:rPr>
          <w:rFonts w:hint="eastAsia" w:ascii="仿宋_GB2312" w:eastAsia="仿宋_GB2312"/>
          <w:sz w:val="32"/>
          <w:szCs w:val="32"/>
        </w:rPr>
        <w:t>8.瞄准湖南省域副中心城市、湘南中心城市的定位，衡阳市中心城区行政区划的调整扩展及其功能布局的调整改善对策研究</w:t>
      </w:r>
    </w:p>
    <w:p>
      <w:pPr>
        <w:ind w:firstLine="630"/>
        <w:rPr>
          <w:rFonts w:ascii="仿宋_GB2312" w:eastAsia="仿宋_GB2312"/>
          <w:sz w:val="32"/>
          <w:szCs w:val="32"/>
        </w:rPr>
      </w:pPr>
      <w:r>
        <w:rPr>
          <w:rFonts w:hint="eastAsia" w:ascii="仿宋_GB2312" w:eastAsia="仿宋_GB2312"/>
          <w:sz w:val="32"/>
          <w:szCs w:val="32"/>
        </w:rPr>
        <w:t>9.湘江衡阳段流域环境保护与工业区域调整分流布局与分工协作研究</w:t>
      </w:r>
    </w:p>
    <w:p>
      <w:pPr>
        <w:ind w:firstLine="630"/>
        <w:rPr>
          <w:rFonts w:ascii="仿宋_GB2312" w:eastAsia="仿宋_GB2312"/>
          <w:sz w:val="32"/>
          <w:szCs w:val="32"/>
        </w:rPr>
      </w:pPr>
      <w:r>
        <w:rPr>
          <w:rFonts w:hint="eastAsia" w:ascii="仿宋_GB2312" w:eastAsia="仿宋_GB2312"/>
          <w:sz w:val="32"/>
          <w:szCs w:val="32"/>
        </w:rPr>
        <w:t>10.衡阳做优做大做强全市旅游经济研究</w:t>
      </w:r>
    </w:p>
    <w:p>
      <w:pPr>
        <w:ind w:firstLine="630"/>
        <w:rPr>
          <w:rFonts w:ascii="仿宋_GB2312" w:eastAsia="仿宋_GB2312"/>
          <w:sz w:val="32"/>
          <w:szCs w:val="32"/>
        </w:rPr>
      </w:pPr>
      <w:r>
        <w:rPr>
          <w:rFonts w:hint="eastAsia" w:ascii="仿宋_GB2312" w:eastAsia="仿宋_GB2312"/>
          <w:sz w:val="32"/>
          <w:szCs w:val="32"/>
        </w:rPr>
        <w:t>11.衡阳发展乡村旅游问题研究</w:t>
      </w:r>
    </w:p>
    <w:p>
      <w:pPr>
        <w:ind w:firstLine="630"/>
        <w:rPr>
          <w:rFonts w:ascii="仿宋_GB2312" w:eastAsia="仿宋_GB2312"/>
          <w:sz w:val="32"/>
          <w:szCs w:val="32"/>
        </w:rPr>
      </w:pPr>
      <w:r>
        <w:rPr>
          <w:rFonts w:hint="eastAsia" w:ascii="仿宋_GB2312" w:eastAsia="仿宋_GB2312"/>
          <w:sz w:val="32"/>
          <w:szCs w:val="32"/>
        </w:rPr>
        <w:t>12.全域旅游背景下衡阳旅游经济提质转型的探索研究</w:t>
      </w:r>
    </w:p>
    <w:p>
      <w:pPr>
        <w:ind w:firstLine="630"/>
        <w:rPr>
          <w:rFonts w:ascii="仿宋_GB2312" w:eastAsia="仿宋_GB2312"/>
          <w:sz w:val="32"/>
          <w:szCs w:val="32"/>
        </w:rPr>
      </w:pPr>
      <w:r>
        <w:rPr>
          <w:rFonts w:hint="eastAsia" w:ascii="仿宋_GB2312" w:eastAsia="仿宋_GB2312"/>
          <w:sz w:val="32"/>
          <w:szCs w:val="32"/>
        </w:rPr>
        <w:t>13.衡阳“西南云大”城镇群与中心城区产城协同创新融合发展的现状与对策研究</w:t>
      </w:r>
    </w:p>
    <w:p>
      <w:pPr>
        <w:ind w:firstLine="630"/>
        <w:rPr>
          <w:rFonts w:ascii="仿宋_GB2312" w:eastAsia="仿宋_GB2312"/>
          <w:sz w:val="32"/>
          <w:szCs w:val="32"/>
        </w:rPr>
      </w:pPr>
      <w:r>
        <w:rPr>
          <w:rFonts w:hint="eastAsia" w:ascii="仿宋_GB2312" w:eastAsia="仿宋_GB2312"/>
          <w:sz w:val="32"/>
          <w:szCs w:val="32"/>
        </w:rPr>
        <w:t>14.衡阳如何补长经济发展短板的调查研究</w:t>
      </w:r>
    </w:p>
    <w:p>
      <w:pPr>
        <w:ind w:firstLine="630"/>
        <w:rPr>
          <w:rFonts w:ascii="仿宋_GB2312" w:eastAsia="仿宋_GB2312"/>
          <w:sz w:val="32"/>
          <w:szCs w:val="32"/>
        </w:rPr>
      </w:pPr>
      <w:r>
        <w:rPr>
          <w:rFonts w:hint="eastAsia" w:ascii="仿宋_GB2312" w:eastAsia="仿宋_GB2312"/>
          <w:sz w:val="32"/>
          <w:szCs w:val="32"/>
        </w:rPr>
        <w:t>15.衡阳跨区域生态协同发展研究</w:t>
      </w:r>
    </w:p>
    <w:p>
      <w:pPr>
        <w:ind w:firstLine="630"/>
        <w:rPr>
          <w:rFonts w:ascii="仿宋_GB2312" w:eastAsia="仿宋_GB2312"/>
          <w:sz w:val="32"/>
          <w:szCs w:val="32"/>
        </w:rPr>
      </w:pPr>
      <w:r>
        <w:rPr>
          <w:rFonts w:hint="eastAsia" w:ascii="仿宋_GB2312" w:eastAsia="仿宋_GB2312"/>
          <w:sz w:val="32"/>
          <w:szCs w:val="32"/>
        </w:rPr>
        <w:t>16.国资监控从“管资产”为主向“管资本”为主转变研究</w:t>
      </w:r>
    </w:p>
    <w:p>
      <w:pPr>
        <w:ind w:firstLine="630"/>
        <w:rPr>
          <w:rFonts w:ascii="仿宋_GB2312" w:eastAsia="仿宋_GB2312"/>
          <w:sz w:val="32"/>
          <w:szCs w:val="32"/>
        </w:rPr>
      </w:pPr>
      <w:r>
        <w:rPr>
          <w:rFonts w:hint="eastAsia" w:ascii="仿宋_GB2312" w:eastAsia="仿宋_GB2312"/>
          <w:sz w:val="32"/>
          <w:szCs w:val="32"/>
        </w:rPr>
        <w:t xml:space="preserve">   ——以衡阳市为例</w:t>
      </w:r>
    </w:p>
    <w:p>
      <w:pPr>
        <w:ind w:firstLine="630"/>
        <w:rPr>
          <w:rFonts w:ascii="仿宋_GB2312" w:eastAsia="仿宋_GB2312"/>
          <w:sz w:val="32"/>
          <w:szCs w:val="32"/>
        </w:rPr>
      </w:pPr>
      <w:r>
        <w:rPr>
          <w:rFonts w:hint="eastAsia" w:ascii="仿宋_GB2312" w:eastAsia="仿宋_GB2312"/>
          <w:sz w:val="32"/>
          <w:szCs w:val="32"/>
        </w:rPr>
        <w:t>17.衡阳市县域经济园区的发展思路研究</w:t>
      </w:r>
    </w:p>
    <w:p>
      <w:pPr>
        <w:ind w:firstLine="630"/>
        <w:rPr>
          <w:rFonts w:ascii="仿宋_GB2312" w:eastAsia="仿宋_GB2312"/>
          <w:sz w:val="32"/>
          <w:szCs w:val="32"/>
        </w:rPr>
      </w:pPr>
      <w:r>
        <w:rPr>
          <w:rFonts w:hint="eastAsia" w:ascii="仿宋_GB2312" w:eastAsia="仿宋_GB2312"/>
          <w:sz w:val="32"/>
          <w:szCs w:val="32"/>
        </w:rPr>
        <w:t>18.衡阳市物流业与制造业的良性融合互动发展研究</w:t>
      </w:r>
    </w:p>
    <w:p>
      <w:pPr>
        <w:ind w:firstLine="630"/>
        <w:rPr>
          <w:rFonts w:ascii="仿宋_GB2312" w:eastAsia="仿宋_GB2312"/>
          <w:sz w:val="32"/>
          <w:szCs w:val="32"/>
        </w:rPr>
      </w:pPr>
      <w:r>
        <w:rPr>
          <w:rFonts w:hint="eastAsia" w:ascii="仿宋_GB2312" w:eastAsia="仿宋_GB2312"/>
          <w:sz w:val="32"/>
          <w:szCs w:val="32"/>
        </w:rPr>
        <w:t>19.衡阳市降低物流成本建为名副其实的大区域物流中心研究</w:t>
      </w:r>
    </w:p>
    <w:p>
      <w:pPr>
        <w:ind w:firstLine="630"/>
        <w:rPr>
          <w:rFonts w:ascii="仿宋_GB2312" w:eastAsia="仿宋_GB2312"/>
          <w:sz w:val="32"/>
          <w:szCs w:val="32"/>
        </w:rPr>
      </w:pPr>
      <w:r>
        <w:rPr>
          <w:rFonts w:hint="eastAsia" w:ascii="仿宋_GB2312" w:eastAsia="仿宋_GB2312"/>
          <w:sz w:val="32"/>
          <w:szCs w:val="32"/>
        </w:rPr>
        <w:t>20.衡阳降低实体经济企业成本的理论和政策研究</w:t>
      </w:r>
    </w:p>
    <w:p>
      <w:pPr>
        <w:ind w:firstLine="630"/>
        <w:rPr>
          <w:rFonts w:ascii="仿宋_GB2312" w:eastAsia="仿宋_GB2312"/>
          <w:sz w:val="32"/>
          <w:szCs w:val="32"/>
        </w:rPr>
      </w:pPr>
      <w:r>
        <w:rPr>
          <w:rFonts w:hint="eastAsia" w:ascii="仿宋_GB2312" w:eastAsia="仿宋_GB2312"/>
          <w:sz w:val="32"/>
          <w:szCs w:val="32"/>
        </w:rPr>
        <w:t>21.衡阳促进房地产市场稳定健康发展的对策研究</w:t>
      </w:r>
    </w:p>
    <w:p>
      <w:pPr>
        <w:ind w:firstLine="630"/>
        <w:rPr>
          <w:rFonts w:ascii="仿宋_GB2312" w:eastAsia="仿宋_GB2312"/>
          <w:sz w:val="32"/>
          <w:szCs w:val="32"/>
        </w:rPr>
      </w:pPr>
      <w:r>
        <w:rPr>
          <w:rFonts w:hint="eastAsia" w:ascii="仿宋_GB2312" w:eastAsia="仿宋_GB2312"/>
          <w:sz w:val="32"/>
          <w:szCs w:val="32"/>
        </w:rPr>
        <w:t>22.扩大衡阳民间投资对策研究</w:t>
      </w:r>
    </w:p>
    <w:p>
      <w:pPr>
        <w:ind w:firstLine="630"/>
        <w:rPr>
          <w:rFonts w:ascii="仿宋_GB2312" w:eastAsia="仿宋_GB2312"/>
          <w:sz w:val="32"/>
          <w:szCs w:val="32"/>
        </w:rPr>
      </w:pPr>
      <w:r>
        <w:rPr>
          <w:rFonts w:hint="eastAsia" w:ascii="仿宋_GB2312" w:eastAsia="仿宋_GB2312"/>
          <w:sz w:val="32"/>
          <w:szCs w:val="32"/>
        </w:rPr>
        <w:t>23.驻衡商业银行不良贷款变动趋势与对策研究</w:t>
      </w:r>
    </w:p>
    <w:p>
      <w:pPr>
        <w:ind w:firstLine="630"/>
        <w:rPr>
          <w:rFonts w:ascii="仿宋_GB2312" w:eastAsia="仿宋_GB2312"/>
          <w:sz w:val="32"/>
          <w:szCs w:val="32"/>
        </w:rPr>
      </w:pPr>
      <w:r>
        <w:rPr>
          <w:rFonts w:hint="eastAsia" w:ascii="仿宋_GB2312" w:eastAsia="仿宋_GB2312"/>
          <w:sz w:val="32"/>
          <w:szCs w:val="32"/>
        </w:rPr>
        <w:t>24.新形势下衡阳金融系统性风险防范研究</w:t>
      </w:r>
    </w:p>
    <w:p>
      <w:pPr>
        <w:ind w:firstLine="630"/>
        <w:rPr>
          <w:rFonts w:ascii="仿宋_GB2312" w:eastAsia="仿宋_GB2312"/>
          <w:sz w:val="32"/>
          <w:szCs w:val="32"/>
        </w:rPr>
      </w:pPr>
      <w:r>
        <w:rPr>
          <w:rFonts w:hint="eastAsia" w:ascii="仿宋_GB2312" w:eastAsia="仿宋_GB2312"/>
          <w:sz w:val="32"/>
          <w:szCs w:val="32"/>
        </w:rPr>
        <w:t>25.衡阳地方金融生态问题研究</w:t>
      </w:r>
    </w:p>
    <w:p>
      <w:pPr>
        <w:ind w:firstLine="630"/>
        <w:rPr>
          <w:rFonts w:ascii="仿宋_GB2312" w:eastAsia="仿宋_GB2312"/>
          <w:sz w:val="32"/>
          <w:szCs w:val="32"/>
        </w:rPr>
      </w:pPr>
      <w:r>
        <w:rPr>
          <w:rFonts w:hint="eastAsia" w:ascii="仿宋_GB2312" w:eastAsia="仿宋_GB2312"/>
          <w:sz w:val="32"/>
          <w:szCs w:val="32"/>
        </w:rPr>
        <w:t>26.推进衡阳绿色金融发展研究</w:t>
      </w:r>
    </w:p>
    <w:p>
      <w:pPr>
        <w:ind w:firstLine="630"/>
        <w:rPr>
          <w:rFonts w:ascii="仿宋_GB2312" w:eastAsia="仿宋_GB2312"/>
          <w:sz w:val="32"/>
          <w:szCs w:val="32"/>
        </w:rPr>
      </w:pPr>
      <w:r>
        <w:rPr>
          <w:rFonts w:hint="eastAsia" w:ascii="仿宋_GB2312" w:eastAsia="仿宋_GB2312"/>
          <w:sz w:val="32"/>
          <w:szCs w:val="32"/>
        </w:rPr>
        <w:t>27.衡阳农村一、二、三产业融合发展问题研究</w:t>
      </w:r>
    </w:p>
    <w:p>
      <w:pPr>
        <w:ind w:firstLine="630"/>
        <w:rPr>
          <w:rFonts w:ascii="仿宋_GB2312" w:eastAsia="仿宋_GB2312"/>
          <w:sz w:val="32"/>
          <w:szCs w:val="32"/>
        </w:rPr>
      </w:pPr>
      <w:r>
        <w:rPr>
          <w:rFonts w:hint="eastAsia" w:ascii="仿宋_GB2312" w:eastAsia="仿宋_GB2312"/>
          <w:sz w:val="32"/>
          <w:szCs w:val="32"/>
        </w:rPr>
        <w:t>28.衡阳脱贫攻坚战略实施进程研究</w:t>
      </w:r>
    </w:p>
    <w:p>
      <w:pPr>
        <w:ind w:firstLine="630"/>
        <w:rPr>
          <w:rFonts w:ascii="仿宋_GB2312" w:eastAsia="仿宋_GB2312"/>
          <w:sz w:val="32"/>
          <w:szCs w:val="32"/>
        </w:rPr>
      </w:pPr>
      <w:r>
        <w:rPr>
          <w:rFonts w:hint="eastAsia" w:ascii="仿宋_GB2312" w:eastAsia="仿宋_GB2312"/>
          <w:sz w:val="32"/>
          <w:szCs w:val="32"/>
        </w:rPr>
        <w:t>29.衡阳促进中等收入人群收入增长问题研究</w:t>
      </w:r>
    </w:p>
    <w:p>
      <w:pPr>
        <w:ind w:firstLine="630"/>
        <w:rPr>
          <w:rFonts w:ascii="仿宋_GB2312" w:eastAsia="仿宋_GB2312"/>
          <w:sz w:val="32"/>
          <w:szCs w:val="32"/>
        </w:rPr>
      </w:pPr>
      <w:r>
        <w:rPr>
          <w:rFonts w:hint="eastAsia" w:ascii="仿宋_GB2312" w:eastAsia="仿宋_GB2312"/>
          <w:sz w:val="32"/>
          <w:szCs w:val="32"/>
        </w:rPr>
        <w:t>30.衡阳去产能过程中的就业促进政策研究</w:t>
      </w:r>
    </w:p>
    <w:p>
      <w:pPr>
        <w:ind w:firstLine="630"/>
        <w:rPr>
          <w:rFonts w:ascii="仿宋_GB2312" w:eastAsia="仿宋_GB2312"/>
          <w:sz w:val="32"/>
          <w:szCs w:val="32"/>
        </w:rPr>
      </w:pPr>
      <w:r>
        <w:rPr>
          <w:rFonts w:hint="eastAsia" w:ascii="仿宋_GB2312" w:eastAsia="仿宋_GB2312"/>
          <w:sz w:val="32"/>
          <w:szCs w:val="32"/>
        </w:rPr>
        <w:t>31.衡阳分行业领军企业的现状、发展和未来研究</w:t>
      </w:r>
    </w:p>
    <w:p>
      <w:pPr>
        <w:ind w:firstLine="630"/>
        <w:rPr>
          <w:rFonts w:ascii="仿宋_GB2312" w:eastAsia="仿宋_GB2312"/>
          <w:sz w:val="32"/>
          <w:szCs w:val="32"/>
        </w:rPr>
      </w:pPr>
      <w:r>
        <w:rPr>
          <w:rFonts w:hint="eastAsia" w:ascii="仿宋_GB2312" w:eastAsia="仿宋_GB2312"/>
          <w:sz w:val="32"/>
          <w:szCs w:val="32"/>
        </w:rPr>
        <w:t>32.物联网环境下衡阳制造业与物流业协同创新发展的模式研究</w:t>
      </w:r>
    </w:p>
    <w:p>
      <w:pPr>
        <w:ind w:firstLine="630"/>
        <w:rPr>
          <w:rFonts w:ascii="仿宋_GB2312" w:eastAsia="仿宋_GB2312"/>
          <w:sz w:val="32"/>
          <w:szCs w:val="32"/>
        </w:rPr>
      </w:pPr>
      <w:r>
        <w:rPr>
          <w:rFonts w:hint="eastAsia" w:ascii="仿宋_GB2312" w:eastAsia="仿宋_GB2312"/>
          <w:sz w:val="32"/>
          <w:szCs w:val="32"/>
        </w:rPr>
        <w:t>33.双创教育与专业教育融合视域下衡阳小微企业创新创业人才的培养研究</w:t>
      </w:r>
    </w:p>
    <w:p>
      <w:pPr>
        <w:rPr>
          <w:rFonts w:ascii="黑体" w:eastAsia="黑体"/>
          <w:sz w:val="32"/>
          <w:szCs w:val="32"/>
        </w:rPr>
      </w:pPr>
    </w:p>
    <w:p>
      <w:pPr>
        <w:jc w:val="center"/>
        <w:rPr>
          <w:rFonts w:ascii="黑体" w:eastAsia="黑体"/>
          <w:sz w:val="32"/>
          <w:szCs w:val="32"/>
        </w:rPr>
      </w:pPr>
      <w:r>
        <w:rPr>
          <w:rFonts w:hint="eastAsia" w:ascii="黑体" w:eastAsia="黑体"/>
          <w:sz w:val="32"/>
          <w:szCs w:val="32"/>
        </w:rPr>
        <w:t>统计学</w:t>
      </w:r>
    </w:p>
    <w:p>
      <w:pPr>
        <w:ind w:firstLine="630"/>
        <w:rPr>
          <w:rFonts w:ascii="仿宋_GB2312" w:eastAsia="仿宋_GB2312"/>
          <w:spacing w:val="-4"/>
          <w:sz w:val="32"/>
          <w:szCs w:val="32"/>
        </w:rPr>
      </w:pPr>
      <w:r>
        <w:rPr>
          <w:rFonts w:hint="eastAsia" w:ascii="仿宋_GB2312" w:eastAsia="仿宋_GB2312"/>
          <w:spacing w:val="-4"/>
          <w:sz w:val="32"/>
          <w:szCs w:val="32"/>
        </w:rPr>
        <w:t>1.衡阳市经济结构调整对生产要素影响的统计测算研究</w:t>
      </w:r>
    </w:p>
    <w:p>
      <w:pPr>
        <w:ind w:firstLine="630"/>
        <w:rPr>
          <w:rFonts w:ascii="仿宋_GB2312" w:eastAsia="仿宋_GB2312"/>
          <w:sz w:val="32"/>
          <w:szCs w:val="32"/>
        </w:rPr>
      </w:pPr>
      <w:r>
        <w:rPr>
          <w:rFonts w:hint="eastAsia" w:ascii="仿宋_GB2312" w:eastAsia="仿宋_GB2312"/>
          <w:sz w:val="32"/>
          <w:szCs w:val="32"/>
        </w:rPr>
        <w:t>2.衡阳市制造业与服务业协调发展的统计分析</w:t>
      </w:r>
    </w:p>
    <w:p>
      <w:pPr>
        <w:ind w:firstLine="630"/>
        <w:rPr>
          <w:rFonts w:ascii="仿宋_GB2312" w:eastAsia="仿宋_GB2312"/>
          <w:spacing w:val="-4"/>
          <w:sz w:val="32"/>
          <w:szCs w:val="32"/>
        </w:rPr>
      </w:pPr>
      <w:r>
        <w:rPr>
          <w:rFonts w:hint="eastAsia" w:ascii="仿宋_GB2312" w:eastAsia="仿宋_GB2312"/>
          <w:sz w:val="32"/>
          <w:szCs w:val="32"/>
        </w:rPr>
        <w:t>3.</w:t>
      </w:r>
      <w:r>
        <w:rPr>
          <w:rFonts w:hint="eastAsia" w:ascii="仿宋_GB2312" w:eastAsia="仿宋_GB2312"/>
          <w:spacing w:val="-4"/>
          <w:sz w:val="32"/>
          <w:szCs w:val="32"/>
        </w:rPr>
        <w:t>衡阳市全面二孩政策的实施效果与经济影响统计评价</w:t>
      </w:r>
    </w:p>
    <w:p>
      <w:pPr>
        <w:ind w:firstLine="630"/>
        <w:rPr>
          <w:rFonts w:ascii="仿宋_GB2312" w:eastAsia="仿宋_GB2312"/>
          <w:spacing w:val="-4"/>
          <w:sz w:val="32"/>
          <w:szCs w:val="32"/>
        </w:rPr>
      </w:pPr>
      <w:r>
        <w:rPr>
          <w:rFonts w:hint="eastAsia" w:ascii="仿宋_GB2312" w:eastAsia="仿宋_GB2312"/>
          <w:spacing w:val="-4"/>
          <w:sz w:val="32"/>
          <w:szCs w:val="32"/>
        </w:rPr>
        <w:t>4.高校科研评价统计体系与机制创新研究</w:t>
      </w:r>
    </w:p>
    <w:p>
      <w:pPr>
        <w:ind w:firstLine="630"/>
        <w:rPr>
          <w:rFonts w:ascii="仿宋_GB2312" w:eastAsia="仿宋_GB2312"/>
          <w:spacing w:val="-4"/>
          <w:sz w:val="32"/>
          <w:szCs w:val="32"/>
        </w:rPr>
      </w:pPr>
      <w:r>
        <w:rPr>
          <w:rFonts w:hint="eastAsia" w:ascii="仿宋_GB2312" w:eastAsia="仿宋_GB2312"/>
          <w:spacing w:val="-4"/>
          <w:sz w:val="32"/>
          <w:szCs w:val="32"/>
        </w:rPr>
        <w:t xml:space="preserve">  ——以驻衡高校为例</w:t>
      </w:r>
    </w:p>
    <w:p>
      <w:pPr>
        <w:ind w:firstLine="630"/>
        <w:rPr>
          <w:rFonts w:ascii="仿宋_GB2312" w:eastAsia="仿宋_GB2312"/>
          <w:sz w:val="32"/>
          <w:szCs w:val="32"/>
        </w:rPr>
      </w:pPr>
    </w:p>
    <w:p>
      <w:pPr>
        <w:rPr>
          <w:rFonts w:ascii="黑体" w:eastAsia="黑体"/>
          <w:sz w:val="32"/>
          <w:szCs w:val="32"/>
        </w:rPr>
      </w:pPr>
    </w:p>
    <w:p>
      <w:pPr>
        <w:jc w:val="center"/>
        <w:rPr>
          <w:rFonts w:ascii="黑体" w:eastAsia="黑体"/>
          <w:sz w:val="32"/>
          <w:szCs w:val="32"/>
        </w:rPr>
      </w:pPr>
      <w:r>
        <w:rPr>
          <w:rFonts w:hint="eastAsia" w:ascii="黑体" w:eastAsia="黑体"/>
          <w:sz w:val="32"/>
          <w:szCs w:val="32"/>
        </w:rPr>
        <w:t>政治学</w:t>
      </w:r>
    </w:p>
    <w:p>
      <w:pPr>
        <w:rPr>
          <w:rFonts w:ascii="仿宋_GB2312" w:eastAsia="仿宋_GB2312"/>
          <w:sz w:val="32"/>
          <w:szCs w:val="32"/>
        </w:rPr>
      </w:pPr>
      <w:r>
        <w:rPr>
          <w:rFonts w:hint="eastAsia" w:ascii="仿宋_GB2312" w:eastAsia="仿宋_GB2312"/>
          <w:sz w:val="32"/>
          <w:szCs w:val="32"/>
        </w:rPr>
        <w:t xml:space="preserve">    1.关于改进和加强中共纪委对同级党委及其成员监督工作研究</w:t>
      </w:r>
    </w:p>
    <w:p>
      <w:pPr>
        <w:rPr>
          <w:rFonts w:ascii="仿宋_GB2312" w:eastAsia="仿宋_GB2312"/>
          <w:sz w:val="32"/>
          <w:szCs w:val="32"/>
        </w:rPr>
      </w:pPr>
      <w:r>
        <w:rPr>
          <w:rFonts w:hint="eastAsia" w:ascii="仿宋_GB2312" w:eastAsia="仿宋_GB2312"/>
          <w:sz w:val="32"/>
          <w:szCs w:val="32"/>
        </w:rPr>
        <w:t xml:space="preserve">      ——以衡阳市、县、乡三级政权为例</w:t>
      </w:r>
    </w:p>
    <w:p>
      <w:pPr>
        <w:ind w:firstLine="630"/>
        <w:rPr>
          <w:rFonts w:ascii="仿宋_GB2312" w:eastAsia="仿宋_GB2312"/>
          <w:sz w:val="32"/>
          <w:szCs w:val="32"/>
        </w:rPr>
      </w:pPr>
      <w:r>
        <w:rPr>
          <w:rFonts w:hint="eastAsia" w:ascii="仿宋_GB2312" w:eastAsia="仿宋_GB2312"/>
          <w:sz w:val="32"/>
          <w:szCs w:val="32"/>
        </w:rPr>
        <w:t>2.衡阳市健全问责追责与容错纠错相统一的约束与动力机制研究</w:t>
      </w:r>
    </w:p>
    <w:p>
      <w:pPr>
        <w:ind w:firstLine="630"/>
        <w:rPr>
          <w:rFonts w:ascii="仿宋_GB2312" w:eastAsia="仿宋_GB2312"/>
          <w:sz w:val="32"/>
          <w:szCs w:val="32"/>
        </w:rPr>
      </w:pPr>
      <w:r>
        <w:rPr>
          <w:rFonts w:hint="eastAsia" w:ascii="仿宋_GB2312" w:eastAsia="仿宋_GB2312"/>
          <w:sz w:val="32"/>
          <w:szCs w:val="32"/>
        </w:rPr>
        <w:t>3.衡阳市强化党的纪律检查巡察制度研究</w:t>
      </w:r>
    </w:p>
    <w:p>
      <w:pPr>
        <w:ind w:firstLine="630"/>
        <w:rPr>
          <w:rFonts w:ascii="仿宋_GB2312" w:eastAsia="仿宋_GB2312"/>
          <w:sz w:val="32"/>
          <w:szCs w:val="32"/>
        </w:rPr>
      </w:pPr>
      <w:r>
        <w:rPr>
          <w:rFonts w:hint="eastAsia" w:ascii="仿宋_GB2312" w:eastAsia="仿宋_GB2312"/>
          <w:sz w:val="32"/>
          <w:szCs w:val="32"/>
        </w:rPr>
        <w:t>4.衡阳市关于健全不当用权问责机制的实践探索研究</w:t>
      </w:r>
    </w:p>
    <w:p>
      <w:pPr>
        <w:ind w:firstLine="630"/>
        <w:rPr>
          <w:rFonts w:ascii="仿宋_GB2312" w:eastAsia="仿宋_GB2312"/>
          <w:sz w:val="32"/>
          <w:szCs w:val="32"/>
        </w:rPr>
      </w:pPr>
      <w:r>
        <w:rPr>
          <w:rFonts w:hint="eastAsia" w:ascii="仿宋_GB2312" w:eastAsia="仿宋_GB2312"/>
          <w:sz w:val="32"/>
          <w:szCs w:val="32"/>
        </w:rPr>
        <w:t>5.坚持正确的选人用人导向的保障机制研究——以衡阳市为例</w:t>
      </w:r>
    </w:p>
    <w:p>
      <w:pPr>
        <w:ind w:firstLine="630"/>
        <w:rPr>
          <w:rFonts w:ascii="仿宋_GB2312" w:eastAsia="仿宋_GB2312"/>
          <w:sz w:val="32"/>
          <w:szCs w:val="32"/>
        </w:rPr>
      </w:pPr>
      <w:r>
        <w:rPr>
          <w:rFonts w:hint="eastAsia" w:ascii="仿宋_GB2312" w:eastAsia="仿宋_GB2312"/>
          <w:sz w:val="32"/>
          <w:szCs w:val="32"/>
        </w:rPr>
        <w:t>6.把对党的干部的信任激励同严格监督结合起来的制度建设研究</w:t>
      </w:r>
    </w:p>
    <w:p>
      <w:pPr>
        <w:ind w:firstLine="630"/>
        <w:rPr>
          <w:rFonts w:ascii="仿宋_GB2312" w:eastAsia="仿宋_GB2312"/>
          <w:sz w:val="32"/>
          <w:szCs w:val="32"/>
        </w:rPr>
      </w:pPr>
      <w:r>
        <w:rPr>
          <w:rFonts w:hint="eastAsia" w:ascii="仿宋_GB2312" w:eastAsia="仿宋_GB2312"/>
          <w:sz w:val="32"/>
          <w:szCs w:val="32"/>
        </w:rPr>
        <w:t xml:space="preserve">   ——以衡阳市为例</w:t>
      </w:r>
    </w:p>
    <w:p>
      <w:pPr>
        <w:ind w:firstLine="630"/>
        <w:rPr>
          <w:rFonts w:ascii="仿宋_GB2312" w:eastAsia="仿宋_GB2312"/>
          <w:sz w:val="32"/>
          <w:szCs w:val="32"/>
        </w:rPr>
      </w:pPr>
      <w:r>
        <w:rPr>
          <w:rFonts w:hint="eastAsia" w:ascii="仿宋_GB2312" w:eastAsia="仿宋_GB2312"/>
          <w:sz w:val="32"/>
          <w:szCs w:val="32"/>
        </w:rPr>
        <w:t>7.改进和创新党的领导机关和领导干部联系群众的方法与机制研究</w:t>
      </w:r>
    </w:p>
    <w:p>
      <w:pPr>
        <w:ind w:firstLine="630"/>
        <w:rPr>
          <w:rFonts w:ascii="仿宋_GB2312" w:eastAsia="仿宋_GB2312"/>
          <w:sz w:val="32"/>
          <w:szCs w:val="32"/>
        </w:rPr>
      </w:pPr>
      <w:r>
        <w:rPr>
          <w:rFonts w:hint="eastAsia" w:ascii="仿宋_GB2312" w:eastAsia="仿宋_GB2312"/>
          <w:sz w:val="32"/>
          <w:szCs w:val="32"/>
        </w:rPr>
        <w:t xml:space="preserve">   ——以衡阳市为例</w:t>
      </w:r>
    </w:p>
    <w:p>
      <w:pPr>
        <w:ind w:firstLine="630"/>
        <w:rPr>
          <w:rFonts w:ascii="仿宋_GB2312" w:eastAsia="仿宋_GB2312"/>
          <w:sz w:val="32"/>
          <w:szCs w:val="32"/>
        </w:rPr>
      </w:pPr>
      <w:r>
        <w:rPr>
          <w:rFonts w:hint="eastAsia" w:ascii="仿宋_GB2312" w:eastAsia="仿宋_GB2312"/>
          <w:sz w:val="32"/>
          <w:szCs w:val="32"/>
        </w:rPr>
        <w:t>8.拓宽衡阳市协商民主的协商渠道实践研究</w:t>
      </w:r>
    </w:p>
    <w:p>
      <w:pPr>
        <w:ind w:firstLine="630"/>
        <w:rPr>
          <w:rFonts w:ascii="仿宋_GB2312" w:eastAsia="仿宋_GB2312"/>
          <w:sz w:val="32"/>
          <w:szCs w:val="32"/>
        </w:rPr>
      </w:pPr>
      <w:r>
        <w:rPr>
          <w:rFonts w:hint="eastAsia" w:ascii="仿宋_GB2312" w:eastAsia="仿宋_GB2312"/>
          <w:sz w:val="32"/>
          <w:szCs w:val="32"/>
        </w:rPr>
        <w:t>9.创新政府服务方式研究</w:t>
      </w:r>
    </w:p>
    <w:p>
      <w:pPr>
        <w:ind w:firstLine="630"/>
        <w:rPr>
          <w:rFonts w:ascii="仿宋_GB2312" w:eastAsia="仿宋_GB2312"/>
          <w:sz w:val="32"/>
          <w:szCs w:val="32"/>
        </w:rPr>
      </w:pPr>
      <w:r>
        <w:rPr>
          <w:rFonts w:hint="eastAsia" w:ascii="仿宋_GB2312" w:eastAsia="仿宋_GB2312"/>
          <w:sz w:val="32"/>
          <w:szCs w:val="32"/>
        </w:rPr>
        <w:t xml:space="preserve">  ——以衡阳市为例</w:t>
      </w:r>
    </w:p>
    <w:p>
      <w:pPr>
        <w:ind w:firstLine="630"/>
        <w:rPr>
          <w:rFonts w:ascii="仿宋_GB2312" w:eastAsia="仿宋_GB2312"/>
          <w:sz w:val="32"/>
          <w:szCs w:val="32"/>
        </w:rPr>
      </w:pPr>
      <w:r>
        <w:rPr>
          <w:rFonts w:hint="eastAsia" w:ascii="仿宋_GB2312" w:eastAsia="仿宋_GB2312"/>
          <w:sz w:val="32"/>
          <w:szCs w:val="32"/>
        </w:rPr>
        <w:t>10.衡阳加强政务诚信建设研究</w:t>
      </w:r>
    </w:p>
    <w:p>
      <w:pPr>
        <w:ind w:firstLine="630"/>
        <w:rPr>
          <w:rFonts w:ascii="仿宋_GB2312" w:eastAsia="仿宋_GB2312"/>
          <w:sz w:val="32"/>
          <w:szCs w:val="32"/>
        </w:rPr>
      </w:pPr>
      <w:r>
        <w:rPr>
          <w:rFonts w:hint="eastAsia" w:ascii="仿宋_GB2312" w:eastAsia="仿宋_GB2312"/>
          <w:sz w:val="32"/>
          <w:szCs w:val="32"/>
        </w:rPr>
        <w:t>11.衡阳“扩权强镇”改革路径探索研究</w:t>
      </w:r>
    </w:p>
    <w:p>
      <w:pPr>
        <w:ind w:firstLine="630"/>
        <w:rPr>
          <w:rFonts w:ascii="仿宋_GB2312" w:eastAsia="仿宋_GB2312"/>
          <w:sz w:val="32"/>
          <w:szCs w:val="32"/>
        </w:rPr>
      </w:pPr>
      <w:r>
        <w:rPr>
          <w:rFonts w:hint="eastAsia" w:ascii="仿宋_GB2312" w:eastAsia="仿宋_GB2312"/>
          <w:sz w:val="32"/>
          <w:szCs w:val="32"/>
        </w:rPr>
        <w:t>12.调整衡阳市辖行政区划，拓宽衡阳市中心城区发展空间研究</w:t>
      </w:r>
    </w:p>
    <w:p>
      <w:pPr>
        <w:ind w:firstLine="630"/>
        <w:rPr>
          <w:rFonts w:ascii="仿宋_GB2312" w:eastAsia="仿宋_GB2312"/>
          <w:spacing w:val="-4"/>
          <w:sz w:val="32"/>
          <w:szCs w:val="32"/>
        </w:rPr>
      </w:pPr>
      <w:r>
        <w:rPr>
          <w:rFonts w:hint="eastAsia" w:ascii="仿宋_GB2312" w:eastAsia="仿宋_GB2312"/>
          <w:spacing w:val="-4"/>
          <w:sz w:val="32"/>
          <w:szCs w:val="32"/>
        </w:rPr>
        <w:t>13.改善与加强衡阳市、区两级间的行政管理体制的改革路径研究</w:t>
      </w:r>
    </w:p>
    <w:p>
      <w:pPr>
        <w:ind w:firstLine="630"/>
        <w:rPr>
          <w:rFonts w:ascii="仿宋_GB2312" w:eastAsia="仿宋_GB2312"/>
          <w:spacing w:val="-4"/>
          <w:sz w:val="32"/>
          <w:szCs w:val="32"/>
        </w:rPr>
      </w:pPr>
      <w:r>
        <w:rPr>
          <w:rFonts w:hint="eastAsia" w:ascii="仿宋_GB2312" w:eastAsia="仿宋_GB2312"/>
          <w:spacing w:val="-4"/>
          <w:sz w:val="32"/>
          <w:szCs w:val="32"/>
        </w:rPr>
        <w:t>14.衡阳推进基本公共文化服务标准化和均等化研究</w:t>
      </w:r>
    </w:p>
    <w:p>
      <w:pPr>
        <w:ind w:firstLine="630"/>
        <w:rPr>
          <w:rFonts w:ascii="仿宋_GB2312" w:eastAsia="仿宋_GB2312"/>
          <w:sz w:val="32"/>
          <w:szCs w:val="32"/>
        </w:rPr>
      </w:pPr>
      <w:r>
        <w:rPr>
          <w:rFonts w:hint="eastAsia" w:ascii="仿宋_GB2312" w:eastAsia="仿宋_GB2312"/>
          <w:sz w:val="32"/>
          <w:szCs w:val="32"/>
        </w:rPr>
        <w:t>15.建立扶贫工作绩效社会监督机制研究</w:t>
      </w:r>
    </w:p>
    <w:p>
      <w:pPr>
        <w:ind w:firstLine="630"/>
        <w:rPr>
          <w:rFonts w:ascii="仿宋_GB2312" w:eastAsia="仿宋_GB2312"/>
          <w:sz w:val="32"/>
          <w:szCs w:val="32"/>
        </w:rPr>
      </w:pPr>
      <w:r>
        <w:rPr>
          <w:rFonts w:hint="eastAsia" w:ascii="仿宋_GB2312" w:eastAsia="仿宋_GB2312"/>
          <w:sz w:val="32"/>
          <w:szCs w:val="32"/>
        </w:rPr>
        <w:t xml:space="preserve">   ——以衡阳扶贫工作为例</w:t>
      </w:r>
    </w:p>
    <w:p>
      <w:pPr>
        <w:ind w:firstLine="630"/>
        <w:rPr>
          <w:rFonts w:ascii="仿宋_GB2312" w:eastAsia="仿宋_GB2312"/>
          <w:sz w:val="32"/>
          <w:szCs w:val="32"/>
        </w:rPr>
      </w:pPr>
      <w:r>
        <w:rPr>
          <w:rFonts w:hint="eastAsia" w:ascii="仿宋_GB2312" w:eastAsia="仿宋_GB2312"/>
          <w:sz w:val="32"/>
          <w:szCs w:val="32"/>
        </w:rPr>
        <w:t>16.推进社会稳定风险评估工作的制度落实研究</w:t>
      </w:r>
    </w:p>
    <w:p>
      <w:pPr>
        <w:ind w:firstLine="630"/>
        <w:rPr>
          <w:rFonts w:ascii="仿宋_GB2312" w:eastAsia="仿宋_GB2312"/>
          <w:sz w:val="32"/>
          <w:szCs w:val="32"/>
        </w:rPr>
      </w:pPr>
      <w:r>
        <w:rPr>
          <w:rFonts w:hint="eastAsia" w:ascii="仿宋_GB2312" w:eastAsia="仿宋_GB2312"/>
          <w:sz w:val="32"/>
          <w:szCs w:val="32"/>
        </w:rPr>
        <w:t xml:space="preserve">   ——以衡阳市为例</w:t>
      </w:r>
    </w:p>
    <w:p>
      <w:pPr>
        <w:ind w:firstLine="630"/>
        <w:rPr>
          <w:rFonts w:ascii="仿宋_GB2312" w:eastAsia="仿宋_GB2312"/>
          <w:sz w:val="32"/>
          <w:szCs w:val="32"/>
        </w:rPr>
      </w:pPr>
      <w:r>
        <w:rPr>
          <w:rFonts w:hint="eastAsia" w:ascii="仿宋_GB2312" w:eastAsia="仿宋_GB2312"/>
          <w:sz w:val="32"/>
          <w:szCs w:val="32"/>
        </w:rPr>
        <w:t>17.新形势下农村基层治理模式研究</w:t>
      </w:r>
    </w:p>
    <w:p>
      <w:pPr>
        <w:ind w:firstLine="630"/>
        <w:rPr>
          <w:rFonts w:ascii="仿宋_GB2312" w:eastAsia="仿宋_GB2312"/>
          <w:sz w:val="32"/>
          <w:szCs w:val="32"/>
        </w:rPr>
      </w:pPr>
      <w:r>
        <w:rPr>
          <w:rFonts w:hint="eastAsia" w:ascii="仿宋_GB2312" w:eastAsia="仿宋_GB2312"/>
          <w:sz w:val="32"/>
          <w:szCs w:val="32"/>
        </w:rPr>
        <w:t xml:space="preserve">   ——以衡阳农村基层为例</w:t>
      </w:r>
    </w:p>
    <w:p>
      <w:pPr>
        <w:ind w:firstLine="630"/>
        <w:rPr>
          <w:rFonts w:ascii="仿宋_GB2312" w:eastAsia="仿宋_GB2312"/>
          <w:spacing w:val="-4"/>
          <w:sz w:val="32"/>
          <w:szCs w:val="32"/>
        </w:rPr>
      </w:pPr>
      <w:r>
        <w:rPr>
          <w:rFonts w:hint="eastAsia" w:ascii="仿宋_GB2312" w:eastAsia="仿宋_GB2312"/>
          <w:spacing w:val="-4"/>
          <w:sz w:val="32"/>
          <w:szCs w:val="32"/>
        </w:rPr>
        <w:t>18.推进和深化涉法涉诉信访工作改革研究</w:t>
      </w:r>
    </w:p>
    <w:p>
      <w:pPr>
        <w:ind w:firstLine="630"/>
        <w:rPr>
          <w:rFonts w:ascii="仿宋_GB2312" w:eastAsia="仿宋_GB2312"/>
          <w:spacing w:val="-4"/>
          <w:sz w:val="32"/>
          <w:szCs w:val="32"/>
        </w:rPr>
      </w:pPr>
      <w:r>
        <w:rPr>
          <w:rFonts w:hint="eastAsia" w:ascii="仿宋_GB2312" w:eastAsia="仿宋_GB2312"/>
          <w:spacing w:val="-4"/>
          <w:sz w:val="32"/>
          <w:szCs w:val="32"/>
        </w:rPr>
        <w:t xml:space="preserve">   ——以衡阳市为例</w:t>
      </w:r>
    </w:p>
    <w:p>
      <w:pPr>
        <w:rPr>
          <w:rFonts w:ascii="黑体" w:eastAsia="黑体"/>
          <w:sz w:val="32"/>
          <w:szCs w:val="32"/>
        </w:rPr>
      </w:pPr>
    </w:p>
    <w:p>
      <w:pPr>
        <w:rPr>
          <w:rFonts w:ascii="黑体" w:eastAsia="黑体"/>
          <w:sz w:val="32"/>
          <w:szCs w:val="32"/>
        </w:rPr>
      </w:pPr>
    </w:p>
    <w:p>
      <w:pPr>
        <w:jc w:val="center"/>
        <w:rPr>
          <w:rFonts w:ascii="黑体" w:eastAsia="黑体"/>
          <w:sz w:val="32"/>
          <w:szCs w:val="32"/>
        </w:rPr>
      </w:pPr>
      <w:r>
        <w:rPr>
          <w:rFonts w:hint="eastAsia" w:ascii="黑体" w:eastAsia="黑体"/>
          <w:sz w:val="32"/>
          <w:szCs w:val="32"/>
        </w:rPr>
        <w:t>法学</w:t>
      </w:r>
    </w:p>
    <w:p>
      <w:pPr>
        <w:ind w:firstLine="630"/>
        <w:rPr>
          <w:rFonts w:ascii="仿宋_GB2312" w:eastAsia="仿宋_GB2312"/>
          <w:sz w:val="32"/>
          <w:szCs w:val="32"/>
        </w:rPr>
      </w:pPr>
      <w:r>
        <w:rPr>
          <w:rFonts w:hint="eastAsia" w:ascii="仿宋_GB2312" w:eastAsia="仿宋_GB2312"/>
          <w:sz w:val="32"/>
          <w:szCs w:val="32"/>
        </w:rPr>
        <w:t>1.“五个新衡阳”建设法治环境研究</w:t>
      </w:r>
    </w:p>
    <w:p>
      <w:pPr>
        <w:ind w:firstLine="630"/>
        <w:rPr>
          <w:rFonts w:ascii="仿宋_GB2312" w:eastAsia="仿宋_GB2312"/>
          <w:sz w:val="32"/>
          <w:szCs w:val="32"/>
        </w:rPr>
      </w:pPr>
      <w:r>
        <w:rPr>
          <w:rFonts w:hint="eastAsia" w:ascii="仿宋_GB2312" w:eastAsia="仿宋_GB2312"/>
          <w:sz w:val="32"/>
          <w:szCs w:val="32"/>
        </w:rPr>
        <w:t>2.衡阳立体化治安防控体系建设研究</w:t>
      </w:r>
    </w:p>
    <w:p>
      <w:pPr>
        <w:ind w:firstLine="630"/>
        <w:rPr>
          <w:rFonts w:ascii="仿宋_GB2312" w:eastAsia="仿宋_GB2312"/>
          <w:sz w:val="32"/>
          <w:szCs w:val="32"/>
        </w:rPr>
      </w:pPr>
      <w:r>
        <w:rPr>
          <w:rFonts w:hint="eastAsia" w:ascii="仿宋_GB2312" w:eastAsia="仿宋_GB2312"/>
          <w:sz w:val="32"/>
          <w:szCs w:val="32"/>
        </w:rPr>
        <w:t>3.治理贿选与完善选举制度研究</w:t>
      </w:r>
    </w:p>
    <w:p>
      <w:pPr>
        <w:ind w:firstLine="1104" w:firstLineChars="345"/>
        <w:rPr>
          <w:rFonts w:ascii="仿宋_GB2312" w:eastAsia="仿宋_GB2312"/>
          <w:sz w:val="32"/>
          <w:szCs w:val="32"/>
        </w:rPr>
      </w:pPr>
      <w:r>
        <w:rPr>
          <w:rFonts w:hint="eastAsia" w:ascii="仿宋_GB2312" w:eastAsia="仿宋_GB2312"/>
          <w:sz w:val="32"/>
          <w:szCs w:val="32"/>
        </w:rPr>
        <w:t>——以衡阳市为例</w:t>
      </w:r>
    </w:p>
    <w:p>
      <w:pPr>
        <w:ind w:firstLine="630"/>
        <w:rPr>
          <w:rFonts w:ascii="仿宋_GB2312" w:eastAsia="仿宋_GB2312"/>
          <w:sz w:val="32"/>
          <w:szCs w:val="32"/>
        </w:rPr>
      </w:pPr>
      <w:r>
        <w:rPr>
          <w:rFonts w:hint="eastAsia" w:ascii="仿宋_GB2312" w:eastAsia="仿宋_GB2312"/>
          <w:sz w:val="32"/>
          <w:szCs w:val="32"/>
        </w:rPr>
        <w:t>4.违法建筑拆除的行政法理研究</w:t>
      </w:r>
    </w:p>
    <w:p>
      <w:pPr>
        <w:ind w:firstLine="944" w:firstLineChars="295"/>
        <w:rPr>
          <w:rFonts w:ascii="仿宋_GB2312" w:eastAsia="仿宋_GB2312"/>
          <w:sz w:val="32"/>
          <w:szCs w:val="32"/>
        </w:rPr>
      </w:pPr>
      <w:r>
        <w:rPr>
          <w:rFonts w:hint="eastAsia" w:ascii="仿宋_GB2312" w:eastAsia="仿宋_GB2312"/>
          <w:sz w:val="32"/>
          <w:szCs w:val="32"/>
        </w:rPr>
        <w:t>——以衡阳市为例</w:t>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社会学</w:t>
      </w:r>
    </w:p>
    <w:p>
      <w:pPr>
        <w:ind w:firstLine="630"/>
        <w:rPr>
          <w:rFonts w:ascii="仿宋_GB2312" w:eastAsia="仿宋_GB2312"/>
          <w:sz w:val="32"/>
          <w:szCs w:val="32"/>
        </w:rPr>
      </w:pPr>
      <w:r>
        <w:rPr>
          <w:rFonts w:hint="eastAsia" w:ascii="仿宋_GB2312" w:eastAsia="仿宋_GB2312"/>
          <w:sz w:val="32"/>
          <w:szCs w:val="32"/>
        </w:rPr>
        <w:t>1.解决社区自治与小区管理矛盾的方法与路径研究</w:t>
      </w:r>
    </w:p>
    <w:p>
      <w:pPr>
        <w:ind w:firstLine="960" w:firstLineChars="300"/>
        <w:rPr>
          <w:rFonts w:ascii="仿宋_GB2312" w:eastAsia="仿宋_GB2312"/>
          <w:sz w:val="32"/>
          <w:szCs w:val="32"/>
        </w:rPr>
      </w:pPr>
      <w:r>
        <w:rPr>
          <w:rFonts w:hint="eastAsia" w:ascii="仿宋_GB2312" w:eastAsia="仿宋_GB2312"/>
          <w:sz w:val="32"/>
          <w:szCs w:val="32"/>
        </w:rPr>
        <w:t>——以衡阳市基层社区、小区为例</w:t>
      </w:r>
    </w:p>
    <w:p>
      <w:pPr>
        <w:ind w:firstLine="640" w:firstLineChars="200"/>
        <w:rPr>
          <w:rFonts w:ascii="仿宋_GB2312" w:eastAsia="仿宋_GB2312"/>
          <w:sz w:val="32"/>
          <w:szCs w:val="32"/>
        </w:rPr>
      </w:pPr>
      <w:r>
        <w:rPr>
          <w:rFonts w:hint="eastAsia" w:ascii="仿宋_GB2312" w:eastAsia="仿宋_GB2312"/>
          <w:sz w:val="32"/>
          <w:szCs w:val="32"/>
        </w:rPr>
        <w:t>2.衡阳市特色小镇的发展思路与实践研究</w:t>
      </w:r>
    </w:p>
    <w:p>
      <w:pPr>
        <w:ind w:firstLine="624" w:firstLineChars="200"/>
        <w:rPr>
          <w:rFonts w:ascii="仿宋_GB2312" w:eastAsia="仿宋_GB2312"/>
          <w:spacing w:val="-4"/>
          <w:sz w:val="32"/>
          <w:szCs w:val="32"/>
        </w:rPr>
      </w:pPr>
      <w:r>
        <w:rPr>
          <w:rFonts w:hint="eastAsia" w:ascii="仿宋_GB2312" w:eastAsia="仿宋_GB2312"/>
          <w:spacing w:val="-4"/>
          <w:sz w:val="32"/>
          <w:szCs w:val="32"/>
        </w:rPr>
        <w:t>3.健全常住人口市民化激励机制研究</w:t>
      </w:r>
    </w:p>
    <w:p>
      <w:pPr>
        <w:ind w:firstLine="936" w:firstLineChars="300"/>
        <w:rPr>
          <w:rFonts w:ascii="仿宋_GB2312" w:eastAsia="仿宋_GB2312"/>
          <w:spacing w:val="-4"/>
          <w:sz w:val="32"/>
          <w:szCs w:val="32"/>
        </w:rPr>
      </w:pPr>
      <w:r>
        <w:rPr>
          <w:rFonts w:hint="eastAsia" w:ascii="仿宋_GB2312" w:eastAsia="仿宋_GB2312"/>
          <w:spacing w:val="-4"/>
          <w:sz w:val="32"/>
          <w:szCs w:val="32"/>
        </w:rPr>
        <w:t>——以衡阳市为例</w:t>
      </w:r>
    </w:p>
    <w:p>
      <w:pPr>
        <w:ind w:firstLine="640" w:firstLineChars="200"/>
        <w:rPr>
          <w:rFonts w:ascii="仿宋_GB2312" w:eastAsia="仿宋_GB2312"/>
          <w:sz w:val="32"/>
          <w:szCs w:val="32"/>
        </w:rPr>
      </w:pPr>
      <w:r>
        <w:rPr>
          <w:rFonts w:hint="eastAsia" w:ascii="仿宋_GB2312" w:eastAsia="仿宋_GB2312"/>
          <w:sz w:val="32"/>
          <w:szCs w:val="32"/>
        </w:rPr>
        <w:t>4.衡阳农村弱势群体贫困问题研究</w:t>
      </w:r>
    </w:p>
    <w:p>
      <w:pPr>
        <w:ind w:firstLine="640" w:firstLineChars="200"/>
        <w:rPr>
          <w:rFonts w:ascii="仿宋_GB2312" w:eastAsia="仿宋_GB2312"/>
          <w:sz w:val="32"/>
          <w:szCs w:val="32"/>
        </w:rPr>
      </w:pPr>
      <w:r>
        <w:rPr>
          <w:rFonts w:hint="eastAsia" w:ascii="仿宋_GB2312" w:eastAsia="仿宋_GB2312"/>
          <w:sz w:val="32"/>
          <w:szCs w:val="32"/>
        </w:rPr>
        <w:t>5.教育资源分配与贫困地区教育发展研究</w:t>
      </w:r>
    </w:p>
    <w:p>
      <w:pPr>
        <w:ind w:firstLine="960" w:firstLineChars="300"/>
        <w:rPr>
          <w:rFonts w:ascii="仿宋_GB2312" w:eastAsia="仿宋_GB2312"/>
          <w:sz w:val="32"/>
          <w:szCs w:val="32"/>
        </w:rPr>
      </w:pPr>
      <w:r>
        <w:rPr>
          <w:rFonts w:hint="eastAsia" w:ascii="仿宋_GB2312" w:eastAsia="仿宋_GB2312"/>
          <w:sz w:val="32"/>
          <w:szCs w:val="32"/>
        </w:rPr>
        <w:t>——以省级贫困县祁东县为例</w:t>
      </w:r>
    </w:p>
    <w:p>
      <w:pPr>
        <w:ind w:firstLine="640" w:firstLineChars="200"/>
        <w:rPr>
          <w:rFonts w:ascii="仿宋_GB2312" w:eastAsia="仿宋_GB2312"/>
          <w:sz w:val="32"/>
          <w:szCs w:val="32"/>
        </w:rPr>
      </w:pPr>
      <w:r>
        <w:rPr>
          <w:rFonts w:hint="eastAsia" w:ascii="仿宋_GB2312" w:eastAsia="仿宋_GB2312"/>
          <w:sz w:val="32"/>
          <w:szCs w:val="32"/>
        </w:rPr>
        <w:t>6.衡阳市老龄化与精准健康扶贫问题研究</w:t>
      </w:r>
    </w:p>
    <w:p>
      <w:pPr>
        <w:ind w:firstLine="640" w:firstLineChars="200"/>
        <w:rPr>
          <w:rFonts w:ascii="仿宋_GB2312" w:eastAsia="仿宋_GB2312"/>
          <w:sz w:val="32"/>
          <w:szCs w:val="32"/>
        </w:rPr>
      </w:pPr>
      <w:r>
        <w:rPr>
          <w:rFonts w:hint="eastAsia" w:ascii="仿宋_GB2312" w:eastAsia="仿宋_GB2312"/>
          <w:sz w:val="32"/>
          <w:szCs w:val="32"/>
        </w:rPr>
        <w:t>7.互联网与衡阳养老服务社会化路径研究</w:t>
      </w:r>
    </w:p>
    <w:p>
      <w:pPr>
        <w:ind w:firstLine="640" w:firstLineChars="200"/>
        <w:rPr>
          <w:rFonts w:ascii="仿宋_GB2312" w:eastAsia="仿宋_GB2312"/>
          <w:sz w:val="32"/>
          <w:szCs w:val="32"/>
        </w:rPr>
      </w:pPr>
      <w:r>
        <w:rPr>
          <w:rFonts w:hint="eastAsia" w:ascii="仿宋_GB2312" w:eastAsia="仿宋_GB2312"/>
          <w:sz w:val="32"/>
          <w:szCs w:val="32"/>
        </w:rPr>
        <w:t>8.95后大学生价值观研究</w:t>
      </w:r>
    </w:p>
    <w:p>
      <w:pPr>
        <w:ind w:firstLine="960" w:firstLineChars="300"/>
        <w:rPr>
          <w:rFonts w:ascii="仿宋_GB2312" w:eastAsia="仿宋_GB2312"/>
          <w:sz w:val="32"/>
          <w:szCs w:val="32"/>
        </w:rPr>
      </w:pPr>
      <w:r>
        <w:rPr>
          <w:rFonts w:hint="eastAsia" w:ascii="仿宋_GB2312" w:eastAsia="仿宋_GB2312"/>
          <w:sz w:val="32"/>
          <w:szCs w:val="32"/>
        </w:rPr>
        <w:t>——以驻衡高校为例</w:t>
      </w:r>
    </w:p>
    <w:p>
      <w:pPr>
        <w:ind w:firstLine="640" w:firstLineChars="200"/>
        <w:rPr>
          <w:rFonts w:ascii="仿宋_GB2312" w:eastAsia="仿宋_GB2312"/>
          <w:sz w:val="32"/>
          <w:szCs w:val="32"/>
        </w:rPr>
      </w:pPr>
      <w:r>
        <w:rPr>
          <w:rFonts w:hint="eastAsia" w:ascii="仿宋_GB2312" w:eastAsia="仿宋_GB2312"/>
          <w:sz w:val="32"/>
          <w:szCs w:val="32"/>
        </w:rPr>
        <w:t>9.衡阳农村留守儿童的相关问题研究</w:t>
      </w:r>
    </w:p>
    <w:p>
      <w:pPr>
        <w:ind w:firstLine="640" w:firstLineChars="200"/>
        <w:rPr>
          <w:rFonts w:ascii="仿宋_GB2312" w:eastAsia="仿宋_GB2312"/>
          <w:sz w:val="32"/>
          <w:szCs w:val="32"/>
        </w:rPr>
      </w:pPr>
      <w:r>
        <w:rPr>
          <w:rFonts w:hint="eastAsia" w:ascii="仿宋_GB2312" w:eastAsia="仿宋_GB2312"/>
          <w:sz w:val="32"/>
          <w:szCs w:val="32"/>
        </w:rPr>
        <w:t>10.医患纠纷解决机制研究</w:t>
      </w:r>
    </w:p>
    <w:p>
      <w:pPr>
        <w:ind w:firstLine="1120" w:firstLineChars="350"/>
        <w:rPr>
          <w:rFonts w:ascii="仿宋_GB2312" w:eastAsia="仿宋_GB2312"/>
          <w:sz w:val="32"/>
          <w:szCs w:val="32"/>
        </w:rPr>
      </w:pPr>
      <w:r>
        <w:rPr>
          <w:rFonts w:hint="eastAsia" w:ascii="仿宋_GB2312" w:eastAsia="仿宋_GB2312"/>
          <w:sz w:val="32"/>
          <w:szCs w:val="32"/>
        </w:rPr>
        <w:t>——以在衡医院为例</w:t>
      </w:r>
    </w:p>
    <w:p>
      <w:pPr>
        <w:jc w:val="center"/>
        <w:rPr>
          <w:rFonts w:ascii="仿宋_GB2312" w:eastAsia="仿宋_GB2312"/>
          <w:sz w:val="32"/>
          <w:szCs w:val="32"/>
        </w:rPr>
      </w:pPr>
    </w:p>
    <w:p>
      <w:pPr>
        <w:jc w:val="center"/>
        <w:rPr>
          <w:rFonts w:ascii="仿宋_GB2312" w:eastAsia="仿宋_GB2312"/>
          <w:sz w:val="32"/>
          <w:szCs w:val="32"/>
        </w:rPr>
      </w:pPr>
      <w:r>
        <w:rPr>
          <w:rFonts w:hint="eastAsia" w:ascii="黑体" w:eastAsia="黑体"/>
          <w:sz w:val="32"/>
          <w:szCs w:val="32"/>
        </w:rPr>
        <w:t>人口学</w:t>
      </w:r>
    </w:p>
    <w:p>
      <w:pPr>
        <w:ind w:firstLine="640" w:firstLineChars="200"/>
        <w:rPr>
          <w:rFonts w:ascii="仿宋_GB2312" w:eastAsia="仿宋_GB2312"/>
          <w:sz w:val="32"/>
          <w:szCs w:val="32"/>
        </w:rPr>
      </w:pPr>
      <w:r>
        <w:rPr>
          <w:rFonts w:hint="eastAsia" w:ascii="仿宋_GB2312" w:eastAsia="仿宋_GB2312"/>
          <w:sz w:val="32"/>
          <w:szCs w:val="32"/>
        </w:rPr>
        <w:t>1.全面两孩政策下衡阳出生人口变动分析研究</w:t>
      </w:r>
    </w:p>
    <w:p>
      <w:pPr>
        <w:ind w:firstLine="640" w:firstLineChars="200"/>
        <w:rPr>
          <w:rFonts w:ascii="仿宋_GB2312" w:eastAsia="仿宋_GB2312"/>
          <w:sz w:val="32"/>
          <w:szCs w:val="32"/>
        </w:rPr>
      </w:pPr>
      <w:r>
        <w:rPr>
          <w:rFonts w:hint="eastAsia" w:ascii="仿宋_GB2312" w:eastAsia="仿宋_GB2312"/>
          <w:sz w:val="32"/>
          <w:szCs w:val="32"/>
        </w:rPr>
        <w:t>2.“健康衡阳”建设与贫困人口问题研究</w:t>
      </w:r>
    </w:p>
    <w:p>
      <w:pPr>
        <w:ind w:left="1118" w:leftChars="304" w:hanging="480" w:hangingChars="150"/>
        <w:rPr>
          <w:rFonts w:ascii="仿宋_GB2312" w:eastAsia="仿宋_GB2312"/>
          <w:sz w:val="32"/>
          <w:szCs w:val="32"/>
        </w:rPr>
      </w:pPr>
      <w:r>
        <w:rPr>
          <w:rFonts w:hint="eastAsia" w:ascii="仿宋_GB2312" w:eastAsia="仿宋_GB2312"/>
          <w:sz w:val="32"/>
          <w:szCs w:val="32"/>
        </w:rPr>
        <w:t>3.偏远贫困地区人口脱贫迁移的方式与效益评估研究——以省级贫困县祁东县为例</w:t>
      </w:r>
    </w:p>
    <w:p>
      <w:pPr>
        <w:ind w:firstLine="640" w:firstLineChars="200"/>
        <w:rPr>
          <w:rFonts w:ascii="仿宋_GB2312" w:eastAsia="仿宋_GB2312"/>
          <w:sz w:val="32"/>
          <w:szCs w:val="32"/>
        </w:rPr>
      </w:pPr>
      <w:r>
        <w:rPr>
          <w:rFonts w:hint="eastAsia" w:ascii="仿宋_GB2312" w:eastAsia="仿宋_GB2312"/>
          <w:sz w:val="32"/>
          <w:szCs w:val="32"/>
        </w:rPr>
        <w:t>4.衡阳城乡老年人养老问题研究</w:t>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中国历史·考古学</w:t>
      </w:r>
    </w:p>
    <w:p>
      <w:pPr>
        <w:ind w:firstLine="640" w:firstLineChars="200"/>
        <w:rPr>
          <w:rFonts w:ascii="仿宋_GB2312" w:eastAsia="仿宋_GB2312"/>
          <w:sz w:val="32"/>
          <w:szCs w:val="32"/>
        </w:rPr>
      </w:pPr>
      <w:r>
        <w:rPr>
          <w:rFonts w:hint="eastAsia" w:ascii="仿宋_GB2312" w:eastAsia="仿宋_GB2312"/>
          <w:sz w:val="32"/>
          <w:szCs w:val="32"/>
        </w:rPr>
        <w:t>1.衡阳抗日保卫战历史专题研究</w:t>
      </w:r>
    </w:p>
    <w:p>
      <w:pPr>
        <w:ind w:firstLine="640" w:firstLineChars="200"/>
        <w:rPr>
          <w:rFonts w:ascii="仿宋_GB2312" w:eastAsia="仿宋_GB2312"/>
          <w:sz w:val="32"/>
          <w:szCs w:val="32"/>
        </w:rPr>
      </w:pPr>
      <w:r>
        <w:rPr>
          <w:rFonts w:hint="eastAsia" w:ascii="仿宋_GB2312" w:eastAsia="仿宋_GB2312"/>
          <w:sz w:val="32"/>
          <w:szCs w:val="32"/>
        </w:rPr>
        <w:t>2.湘江流域衡阳段城镇防洪抗涝举措得失研究</w:t>
      </w:r>
    </w:p>
    <w:p>
      <w:pPr>
        <w:ind w:firstLine="640" w:firstLineChars="200"/>
        <w:rPr>
          <w:rFonts w:ascii="仿宋_GB2312" w:eastAsia="仿宋_GB2312"/>
          <w:sz w:val="32"/>
          <w:szCs w:val="32"/>
        </w:rPr>
      </w:pPr>
      <w:r>
        <w:rPr>
          <w:rFonts w:hint="eastAsia" w:ascii="仿宋_GB2312" w:eastAsia="仿宋_GB2312"/>
          <w:sz w:val="32"/>
          <w:szCs w:val="32"/>
        </w:rPr>
        <w:t>3.抗日战争时期衡阳历史资料的收集、整理与研究</w:t>
      </w:r>
    </w:p>
    <w:p>
      <w:pPr>
        <w:ind w:firstLine="640" w:firstLineChars="200"/>
        <w:rPr>
          <w:rFonts w:ascii="仿宋_GB2312" w:eastAsia="仿宋_GB2312"/>
          <w:sz w:val="32"/>
          <w:szCs w:val="32"/>
        </w:rPr>
      </w:pPr>
      <w:r>
        <w:rPr>
          <w:rFonts w:hint="eastAsia" w:ascii="仿宋_GB2312" w:eastAsia="仿宋_GB2312"/>
          <w:sz w:val="32"/>
          <w:szCs w:val="32"/>
        </w:rPr>
        <w:t>4.衡阳重要考古遗址的整理、保护与研究</w:t>
      </w:r>
    </w:p>
    <w:p>
      <w:pPr>
        <w:rPr>
          <w:rFonts w:ascii="黑体" w:eastAsia="黑体"/>
          <w:sz w:val="32"/>
          <w:szCs w:val="32"/>
        </w:rPr>
      </w:pPr>
    </w:p>
    <w:p>
      <w:pPr>
        <w:jc w:val="center"/>
        <w:rPr>
          <w:rFonts w:ascii="黑体" w:eastAsia="黑体"/>
          <w:sz w:val="32"/>
          <w:szCs w:val="32"/>
        </w:rPr>
      </w:pPr>
      <w:r>
        <w:rPr>
          <w:rFonts w:hint="eastAsia" w:ascii="黑体" w:eastAsia="黑体"/>
          <w:sz w:val="32"/>
          <w:szCs w:val="32"/>
        </w:rPr>
        <w:t>宗教学</w:t>
      </w:r>
    </w:p>
    <w:p>
      <w:pPr>
        <w:ind w:firstLine="640" w:firstLineChars="200"/>
        <w:rPr>
          <w:rFonts w:ascii="仿宋_GB2312" w:eastAsia="仿宋_GB2312"/>
          <w:sz w:val="32"/>
          <w:szCs w:val="32"/>
        </w:rPr>
      </w:pPr>
      <w:r>
        <w:rPr>
          <w:rFonts w:hint="eastAsia" w:ascii="仿宋_GB2312" w:eastAsia="仿宋_GB2312"/>
          <w:sz w:val="32"/>
          <w:szCs w:val="32"/>
        </w:rPr>
        <w:t>1.衡阳城镇化背景下社会变迁中的宗教问题研究</w:t>
      </w:r>
    </w:p>
    <w:p>
      <w:pPr>
        <w:ind w:firstLine="640" w:firstLineChars="200"/>
        <w:rPr>
          <w:rFonts w:ascii="仿宋_GB2312" w:eastAsia="仿宋_GB2312"/>
          <w:sz w:val="32"/>
          <w:szCs w:val="32"/>
        </w:rPr>
      </w:pPr>
      <w:r>
        <w:rPr>
          <w:rFonts w:hint="eastAsia" w:ascii="仿宋_GB2312" w:eastAsia="仿宋_GB2312"/>
          <w:sz w:val="32"/>
          <w:szCs w:val="32"/>
        </w:rPr>
        <w:t>2.南岳衡山宗教史及宗教发展走向研究</w:t>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中外文学</w:t>
      </w:r>
    </w:p>
    <w:p>
      <w:pPr>
        <w:ind w:firstLine="640" w:firstLineChars="200"/>
        <w:rPr>
          <w:rFonts w:ascii="仿宋_GB2312" w:eastAsia="仿宋_GB2312"/>
          <w:sz w:val="32"/>
          <w:szCs w:val="32"/>
        </w:rPr>
      </w:pPr>
      <w:r>
        <w:rPr>
          <w:rFonts w:hint="eastAsia" w:ascii="仿宋_GB2312" w:eastAsia="仿宋_GB2312"/>
          <w:sz w:val="32"/>
          <w:szCs w:val="32"/>
        </w:rPr>
        <w:t>1.衡阳红色文学研究</w:t>
      </w:r>
    </w:p>
    <w:p>
      <w:pPr>
        <w:ind w:firstLine="640" w:firstLineChars="200"/>
        <w:rPr>
          <w:rFonts w:ascii="仿宋_GB2312" w:eastAsia="仿宋_GB2312"/>
          <w:sz w:val="32"/>
          <w:szCs w:val="32"/>
        </w:rPr>
      </w:pPr>
      <w:r>
        <w:rPr>
          <w:rFonts w:hint="eastAsia" w:ascii="仿宋_GB2312" w:eastAsia="仿宋_GB2312"/>
          <w:sz w:val="32"/>
          <w:szCs w:val="32"/>
        </w:rPr>
        <w:t>2、新常态下人们娱乐方式多样化，提升文艺活动的吸引力与感染力研究</w:t>
      </w:r>
    </w:p>
    <w:p>
      <w:pPr>
        <w:ind w:firstLine="1120" w:firstLineChars="350"/>
        <w:rPr>
          <w:rFonts w:ascii="仿宋_GB2312" w:eastAsia="仿宋_GB2312"/>
          <w:sz w:val="32"/>
          <w:szCs w:val="32"/>
        </w:rPr>
      </w:pPr>
      <w:r>
        <w:rPr>
          <w:rFonts w:hint="eastAsia" w:ascii="仿宋_GB2312" w:eastAsia="仿宋_GB2312"/>
          <w:sz w:val="32"/>
          <w:szCs w:val="32"/>
        </w:rPr>
        <w:t>——以衡阳为例</w:t>
      </w:r>
    </w:p>
    <w:p>
      <w:pPr>
        <w:ind w:firstLine="640" w:firstLineChars="200"/>
        <w:rPr>
          <w:rFonts w:ascii="仿宋_GB2312" w:eastAsia="仿宋_GB2312"/>
          <w:sz w:val="32"/>
          <w:szCs w:val="32"/>
        </w:rPr>
      </w:pPr>
      <w:r>
        <w:rPr>
          <w:rFonts w:hint="eastAsia" w:ascii="仿宋_GB2312" w:eastAsia="仿宋_GB2312"/>
          <w:sz w:val="32"/>
          <w:szCs w:val="32"/>
        </w:rPr>
        <w:t>3、当代文学中“衡阳故事”的书写研究</w:t>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语言学</w:t>
      </w:r>
    </w:p>
    <w:p>
      <w:pPr>
        <w:ind w:firstLine="640" w:firstLineChars="200"/>
        <w:rPr>
          <w:rFonts w:ascii="仿宋_GB2312" w:eastAsia="仿宋_GB2312"/>
          <w:sz w:val="32"/>
          <w:szCs w:val="32"/>
        </w:rPr>
      </w:pPr>
      <w:r>
        <w:rPr>
          <w:rFonts w:hint="eastAsia" w:ascii="仿宋_GB2312" w:eastAsia="仿宋_GB2312"/>
          <w:sz w:val="32"/>
          <w:szCs w:val="32"/>
        </w:rPr>
        <w:t>1.网络时代语言规范与语言文明研究</w:t>
      </w:r>
    </w:p>
    <w:p>
      <w:pPr>
        <w:ind w:firstLine="640" w:firstLineChars="200"/>
        <w:rPr>
          <w:rFonts w:ascii="仿宋_GB2312" w:eastAsia="仿宋_GB2312"/>
          <w:sz w:val="32"/>
          <w:szCs w:val="32"/>
        </w:rPr>
      </w:pPr>
      <w:r>
        <w:rPr>
          <w:rFonts w:hint="eastAsia" w:ascii="仿宋_GB2312" w:eastAsia="仿宋_GB2312"/>
          <w:sz w:val="32"/>
          <w:szCs w:val="32"/>
        </w:rPr>
        <w:t>2.衡阳分区域方言演变研究</w:t>
      </w:r>
    </w:p>
    <w:p>
      <w:pPr>
        <w:ind w:firstLine="640" w:firstLineChars="200"/>
        <w:rPr>
          <w:rFonts w:ascii="仿宋_GB2312" w:eastAsia="仿宋_GB2312"/>
          <w:sz w:val="32"/>
          <w:szCs w:val="32"/>
        </w:rPr>
      </w:pPr>
      <w:r>
        <w:rPr>
          <w:rFonts w:hint="eastAsia" w:ascii="仿宋_GB2312" w:eastAsia="仿宋_GB2312"/>
          <w:sz w:val="32"/>
          <w:szCs w:val="32"/>
        </w:rPr>
        <w:t>3.衡阳城市的国际化公示语汉译英规范化研究</w:t>
      </w:r>
    </w:p>
    <w:p>
      <w:pPr>
        <w:ind w:firstLine="640" w:firstLineChars="200"/>
        <w:rPr>
          <w:rFonts w:ascii="仿宋_GB2312" w:eastAsia="仿宋_GB2312"/>
          <w:sz w:val="32"/>
          <w:szCs w:val="32"/>
        </w:rPr>
      </w:pPr>
      <w:r>
        <w:rPr>
          <w:rFonts w:hint="eastAsia" w:ascii="仿宋_GB2312" w:eastAsia="仿宋_GB2312"/>
          <w:sz w:val="32"/>
          <w:szCs w:val="32"/>
        </w:rPr>
        <w:t>4.信息化时代衡阳外语教学模式研究</w:t>
      </w:r>
    </w:p>
    <w:p>
      <w:pPr>
        <w:rPr>
          <w:rFonts w:ascii="黑体" w:eastAsia="黑体"/>
          <w:sz w:val="32"/>
          <w:szCs w:val="32"/>
        </w:rPr>
      </w:pPr>
    </w:p>
    <w:p>
      <w:pPr>
        <w:jc w:val="center"/>
        <w:rPr>
          <w:rFonts w:ascii="黑体" w:eastAsia="黑体"/>
          <w:sz w:val="32"/>
          <w:szCs w:val="32"/>
        </w:rPr>
      </w:pPr>
      <w:r>
        <w:rPr>
          <w:rFonts w:hint="eastAsia" w:ascii="黑体" w:eastAsia="黑体"/>
          <w:sz w:val="32"/>
          <w:szCs w:val="32"/>
        </w:rPr>
        <w:t>新闻学与传播学</w:t>
      </w:r>
    </w:p>
    <w:p>
      <w:pPr>
        <w:pStyle w:val="6"/>
        <w:numPr>
          <w:ilvl w:val="0"/>
          <w:numId w:val="1"/>
        </w:numPr>
        <w:ind w:firstLineChars="0"/>
        <w:rPr>
          <w:rFonts w:ascii="仿宋_GB2312" w:eastAsia="仿宋_GB2312"/>
          <w:sz w:val="32"/>
          <w:szCs w:val="32"/>
        </w:rPr>
      </w:pPr>
      <w:r>
        <w:rPr>
          <w:rFonts w:hint="eastAsia" w:ascii="仿宋_GB2312" w:eastAsia="仿宋_GB2312"/>
          <w:sz w:val="32"/>
          <w:szCs w:val="32"/>
        </w:rPr>
        <w:t>衡阳创新对外宣传方式研究</w:t>
      </w:r>
    </w:p>
    <w:p>
      <w:pPr>
        <w:pStyle w:val="6"/>
        <w:numPr>
          <w:ilvl w:val="0"/>
          <w:numId w:val="1"/>
        </w:numPr>
        <w:ind w:firstLineChars="0"/>
        <w:rPr>
          <w:rFonts w:ascii="仿宋_GB2312" w:eastAsia="仿宋_GB2312"/>
          <w:sz w:val="32"/>
          <w:szCs w:val="32"/>
        </w:rPr>
      </w:pPr>
      <w:r>
        <w:rPr>
          <w:rFonts w:hint="eastAsia" w:ascii="仿宋_GB2312" w:eastAsia="仿宋_GB2312"/>
          <w:sz w:val="32"/>
          <w:szCs w:val="32"/>
        </w:rPr>
        <w:t>网络舆情的传播与引导研究</w:t>
      </w:r>
    </w:p>
    <w:p>
      <w:pPr>
        <w:pStyle w:val="6"/>
        <w:ind w:left="1000" w:firstLine="0" w:firstLineChars="0"/>
        <w:rPr>
          <w:rFonts w:ascii="仿宋_GB2312" w:eastAsia="仿宋_GB2312"/>
          <w:sz w:val="32"/>
          <w:szCs w:val="32"/>
        </w:rPr>
      </w:pPr>
      <w:r>
        <w:rPr>
          <w:rFonts w:hint="eastAsia" w:ascii="仿宋_GB2312" w:eastAsia="仿宋_GB2312"/>
          <w:sz w:val="32"/>
          <w:szCs w:val="32"/>
        </w:rPr>
        <w:t>——以衡阳的事件为例</w:t>
      </w:r>
    </w:p>
    <w:p>
      <w:pPr>
        <w:pStyle w:val="6"/>
        <w:numPr>
          <w:ilvl w:val="0"/>
          <w:numId w:val="1"/>
        </w:numPr>
        <w:ind w:firstLineChars="0"/>
        <w:rPr>
          <w:rFonts w:ascii="仿宋_GB2312" w:eastAsia="仿宋_GB2312"/>
          <w:spacing w:val="-4"/>
          <w:sz w:val="32"/>
          <w:szCs w:val="32"/>
        </w:rPr>
      </w:pPr>
      <w:r>
        <w:rPr>
          <w:rFonts w:hint="eastAsia" w:ascii="仿宋_GB2312" w:eastAsia="仿宋_GB2312"/>
          <w:spacing w:val="-4"/>
          <w:sz w:val="32"/>
          <w:szCs w:val="32"/>
        </w:rPr>
        <w:t>社会化媒体正能量传播与管理研究</w:t>
      </w:r>
    </w:p>
    <w:p>
      <w:pPr>
        <w:pStyle w:val="6"/>
        <w:ind w:left="1000" w:firstLine="0" w:firstLineChars="0"/>
        <w:rPr>
          <w:rFonts w:ascii="仿宋_GB2312" w:eastAsia="仿宋_GB2312"/>
          <w:sz w:val="32"/>
          <w:szCs w:val="32"/>
        </w:rPr>
      </w:pPr>
      <w:r>
        <w:rPr>
          <w:rFonts w:hint="eastAsia" w:ascii="仿宋_GB2312" w:eastAsia="仿宋_GB2312"/>
          <w:spacing w:val="-4"/>
          <w:sz w:val="32"/>
          <w:szCs w:val="32"/>
        </w:rPr>
        <w:t>——以衡阳市为例</w:t>
      </w:r>
    </w:p>
    <w:p>
      <w:pPr>
        <w:ind w:firstLine="640" w:firstLineChars="200"/>
        <w:rPr>
          <w:rFonts w:ascii="仿宋_GB2312" w:eastAsia="仿宋_GB2312"/>
          <w:sz w:val="32"/>
          <w:szCs w:val="32"/>
        </w:rPr>
      </w:pPr>
      <w:r>
        <w:rPr>
          <w:rFonts w:hint="eastAsia" w:ascii="仿宋_GB2312" w:eastAsia="仿宋_GB2312"/>
          <w:sz w:val="32"/>
          <w:szCs w:val="32"/>
        </w:rPr>
        <w:t>4.新媒体与衡阳社区文化研究</w:t>
      </w:r>
    </w:p>
    <w:p>
      <w:pPr>
        <w:ind w:firstLine="640" w:firstLineChars="200"/>
        <w:rPr>
          <w:rFonts w:ascii="仿宋_GB2312" w:eastAsia="仿宋_GB2312"/>
          <w:sz w:val="32"/>
          <w:szCs w:val="32"/>
        </w:rPr>
      </w:pPr>
      <w:r>
        <w:rPr>
          <w:rFonts w:hint="eastAsia" w:ascii="仿宋_GB2312" w:eastAsia="仿宋_GB2312"/>
          <w:sz w:val="32"/>
          <w:szCs w:val="32"/>
        </w:rPr>
        <w:t>5.当前新闻舆论引导面临的挑战与机遇研究</w:t>
      </w:r>
    </w:p>
    <w:p>
      <w:pPr>
        <w:ind w:firstLine="640" w:firstLineChars="200"/>
        <w:rPr>
          <w:rFonts w:ascii="仿宋_GB2312" w:eastAsia="仿宋_GB2312"/>
          <w:sz w:val="32"/>
          <w:szCs w:val="32"/>
        </w:rPr>
      </w:pPr>
      <w:r>
        <w:rPr>
          <w:rFonts w:hint="eastAsia" w:ascii="仿宋_GB2312" w:eastAsia="仿宋_GB2312"/>
          <w:sz w:val="32"/>
          <w:szCs w:val="32"/>
        </w:rPr>
        <w:t xml:space="preserve">  ——以衡阳为例</w:t>
      </w:r>
    </w:p>
    <w:p>
      <w:pPr>
        <w:ind w:firstLine="640" w:firstLineChars="200"/>
        <w:rPr>
          <w:rFonts w:ascii="仿宋_GB2312" w:eastAsia="仿宋_GB2312"/>
          <w:sz w:val="32"/>
          <w:szCs w:val="32"/>
        </w:rPr>
      </w:pPr>
      <w:r>
        <w:rPr>
          <w:rFonts w:hint="eastAsia" w:ascii="仿宋_GB2312" w:eastAsia="仿宋_GB2312"/>
          <w:sz w:val="32"/>
          <w:szCs w:val="32"/>
        </w:rPr>
        <w:t>6.衡阳工匠文化的传承与传播研究</w:t>
      </w:r>
    </w:p>
    <w:p>
      <w:pPr>
        <w:rPr>
          <w:rFonts w:ascii="黑体" w:eastAsia="黑体"/>
          <w:sz w:val="32"/>
          <w:szCs w:val="32"/>
        </w:rPr>
      </w:pPr>
    </w:p>
    <w:p>
      <w:pPr>
        <w:jc w:val="center"/>
        <w:rPr>
          <w:rFonts w:ascii="黑体" w:eastAsia="黑体"/>
          <w:sz w:val="32"/>
          <w:szCs w:val="32"/>
        </w:rPr>
      </w:pPr>
      <w:r>
        <w:rPr>
          <w:rFonts w:hint="eastAsia" w:ascii="黑体" w:eastAsia="黑体"/>
          <w:sz w:val="32"/>
          <w:szCs w:val="32"/>
        </w:rPr>
        <w:t>图书馆·情报与文献学</w:t>
      </w:r>
    </w:p>
    <w:p>
      <w:pPr>
        <w:ind w:firstLine="640" w:firstLineChars="200"/>
        <w:rPr>
          <w:rFonts w:ascii="仿宋_GB2312" w:eastAsia="仿宋_GB2312"/>
          <w:sz w:val="32"/>
          <w:szCs w:val="32"/>
        </w:rPr>
      </w:pPr>
      <w:r>
        <w:rPr>
          <w:rFonts w:hint="eastAsia" w:ascii="仿宋_GB2312" w:eastAsia="仿宋_GB2312"/>
          <w:sz w:val="32"/>
          <w:szCs w:val="32"/>
        </w:rPr>
        <w:t>1.“五大发展理念”在衡阳图书情报工作中的应用与实践研究</w:t>
      </w:r>
    </w:p>
    <w:p>
      <w:pPr>
        <w:ind w:firstLine="640" w:firstLineChars="200"/>
        <w:rPr>
          <w:rFonts w:ascii="仿宋_GB2312" w:eastAsia="仿宋_GB2312"/>
          <w:sz w:val="32"/>
          <w:szCs w:val="32"/>
        </w:rPr>
      </w:pPr>
      <w:r>
        <w:rPr>
          <w:rFonts w:hint="eastAsia" w:ascii="仿宋_GB2312" w:eastAsia="仿宋_GB2312"/>
          <w:sz w:val="32"/>
          <w:szCs w:val="32"/>
        </w:rPr>
        <w:t>2.衡阳市公共文化产品供给效率研究</w:t>
      </w:r>
    </w:p>
    <w:p>
      <w:pPr>
        <w:ind w:firstLine="640" w:firstLineChars="200"/>
        <w:rPr>
          <w:rFonts w:ascii="仿宋_GB2312" w:eastAsia="仿宋_GB2312"/>
          <w:sz w:val="32"/>
          <w:szCs w:val="32"/>
        </w:rPr>
      </w:pPr>
      <w:r>
        <w:rPr>
          <w:rFonts w:hint="eastAsia" w:ascii="仿宋_GB2312" w:eastAsia="仿宋_GB2312"/>
          <w:sz w:val="32"/>
          <w:szCs w:val="32"/>
        </w:rPr>
        <w:t>3.衡阳农村信息贫困的解决对策研究</w:t>
      </w:r>
    </w:p>
    <w:p>
      <w:pPr>
        <w:ind w:firstLine="640" w:firstLineChars="200"/>
        <w:rPr>
          <w:rFonts w:ascii="仿宋_GB2312" w:eastAsia="仿宋_GB2312"/>
          <w:sz w:val="32"/>
          <w:szCs w:val="32"/>
        </w:rPr>
      </w:pPr>
      <w:r>
        <w:rPr>
          <w:rFonts w:hint="eastAsia" w:ascii="仿宋_GB2312" w:eastAsia="仿宋_GB2312"/>
          <w:sz w:val="32"/>
          <w:szCs w:val="32"/>
        </w:rPr>
        <w:t>4.衡阳档案文化创意产品开发策略研究</w:t>
      </w:r>
    </w:p>
    <w:p>
      <w:pPr>
        <w:jc w:val="center"/>
        <w:rPr>
          <w:rFonts w:ascii="仿宋_GB2312" w:eastAsia="仿宋_GB2312"/>
          <w:sz w:val="32"/>
          <w:szCs w:val="32"/>
        </w:rPr>
      </w:pPr>
    </w:p>
    <w:p>
      <w:pPr>
        <w:jc w:val="center"/>
        <w:rPr>
          <w:rFonts w:ascii="仿宋_GB2312" w:eastAsia="仿宋_GB2312"/>
          <w:sz w:val="32"/>
          <w:szCs w:val="32"/>
        </w:rPr>
      </w:pPr>
      <w:r>
        <w:rPr>
          <w:rFonts w:hint="eastAsia" w:ascii="黑体" w:eastAsia="黑体"/>
          <w:sz w:val="32"/>
          <w:szCs w:val="32"/>
        </w:rPr>
        <w:t>体育学</w:t>
      </w:r>
    </w:p>
    <w:p>
      <w:pPr>
        <w:ind w:firstLine="640" w:firstLineChars="200"/>
        <w:rPr>
          <w:rFonts w:ascii="仿宋_GB2312" w:eastAsia="仿宋_GB2312"/>
          <w:sz w:val="32"/>
          <w:szCs w:val="32"/>
        </w:rPr>
      </w:pPr>
      <w:r>
        <w:rPr>
          <w:rFonts w:hint="eastAsia" w:ascii="仿宋_GB2312" w:eastAsia="仿宋_GB2312"/>
          <w:sz w:val="32"/>
          <w:szCs w:val="32"/>
        </w:rPr>
        <w:t>1.“五大发展理念”与衡阳市体育发展研究</w:t>
      </w:r>
    </w:p>
    <w:p>
      <w:pPr>
        <w:ind w:firstLine="640" w:firstLineChars="200"/>
        <w:rPr>
          <w:rFonts w:ascii="仿宋_GB2312" w:eastAsia="仿宋_GB2312"/>
          <w:sz w:val="32"/>
          <w:szCs w:val="32"/>
        </w:rPr>
      </w:pPr>
      <w:r>
        <w:rPr>
          <w:rFonts w:hint="eastAsia" w:ascii="仿宋_GB2312" w:eastAsia="仿宋_GB2312"/>
          <w:sz w:val="32"/>
          <w:szCs w:val="32"/>
        </w:rPr>
        <w:t>2.“健康衡阳”建设与衡阳体育发展</w:t>
      </w:r>
    </w:p>
    <w:p>
      <w:pPr>
        <w:ind w:firstLine="640" w:firstLineChars="200"/>
        <w:rPr>
          <w:rFonts w:ascii="仿宋_GB2312" w:eastAsia="仿宋_GB2312"/>
          <w:sz w:val="32"/>
          <w:szCs w:val="32"/>
        </w:rPr>
      </w:pPr>
      <w:r>
        <w:rPr>
          <w:rFonts w:hint="eastAsia" w:ascii="仿宋_GB2312" w:eastAsia="仿宋_GB2312"/>
          <w:sz w:val="32"/>
          <w:szCs w:val="32"/>
        </w:rPr>
        <w:t>3.“全民健身”在“健康衡阳”中的地位和作用研究</w:t>
      </w:r>
    </w:p>
    <w:p>
      <w:pPr>
        <w:ind w:firstLine="640" w:firstLineChars="200"/>
        <w:rPr>
          <w:rFonts w:ascii="仿宋_GB2312" w:eastAsia="仿宋_GB2312"/>
          <w:sz w:val="32"/>
          <w:szCs w:val="32"/>
        </w:rPr>
      </w:pPr>
      <w:r>
        <w:rPr>
          <w:rFonts w:hint="eastAsia" w:ascii="仿宋_GB2312" w:eastAsia="仿宋_GB2312"/>
          <w:sz w:val="32"/>
          <w:szCs w:val="32"/>
        </w:rPr>
        <w:t>4.衡阳体育旅游与绿色生态融合发展研究</w:t>
      </w:r>
    </w:p>
    <w:p>
      <w:pPr>
        <w:ind w:firstLine="640" w:firstLineChars="200"/>
        <w:rPr>
          <w:rFonts w:ascii="仿宋_GB2312" w:eastAsia="仿宋_GB2312"/>
          <w:sz w:val="32"/>
          <w:szCs w:val="32"/>
        </w:rPr>
      </w:pPr>
      <w:r>
        <w:rPr>
          <w:rFonts w:hint="eastAsia" w:ascii="仿宋_GB2312" w:eastAsia="仿宋_GB2312"/>
          <w:sz w:val="32"/>
          <w:szCs w:val="32"/>
        </w:rPr>
        <w:t>5.“健康衡阳”建设中各社区体育场馆及其健身设施的科学规划、建设、管理暨逐步普及研究</w:t>
      </w:r>
    </w:p>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管理学</w:t>
      </w:r>
    </w:p>
    <w:p>
      <w:pPr>
        <w:ind w:firstLine="640" w:firstLineChars="200"/>
        <w:rPr>
          <w:rFonts w:ascii="仿宋_GB2312" w:eastAsia="仿宋_GB2312"/>
          <w:sz w:val="32"/>
          <w:szCs w:val="32"/>
        </w:rPr>
      </w:pPr>
      <w:r>
        <w:rPr>
          <w:rFonts w:hint="eastAsia" w:ascii="仿宋_GB2312" w:eastAsia="仿宋_GB2312"/>
          <w:sz w:val="32"/>
          <w:szCs w:val="32"/>
        </w:rPr>
        <w:t>1.衡阳农村综合服务平台建设研究</w:t>
      </w:r>
    </w:p>
    <w:p>
      <w:pPr>
        <w:ind w:firstLine="624" w:firstLineChars="200"/>
        <w:rPr>
          <w:rFonts w:ascii="仿宋_GB2312" w:eastAsia="仿宋_GB2312"/>
          <w:spacing w:val="-4"/>
          <w:sz w:val="32"/>
          <w:szCs w:val="32"/>
        </w:rPr>
      </w:pPr>
      <w:r>
        <w:rPr>
          <w:rFonts w:hint="eastAsia" w:ascii="仿宋_GB2312" w:eastAsia="仿宋_GB2312"/>
          <w:spacing w:val="-4"/>
          <w:sz w:val="32"/>
          <w:szCs w:val="32"/>
        </w:rPr>
        <w:t>2、新工业革命浪潮下的衡阳实施“质量强市”战略研究</w:t>
      </w:r>
    </w:p>
    <w:p>
      <w:pPr>
        <w:ind w:firstLine="640" w:firstLineChars="200"/>
        <w:rPr>
          <w:rFonts w:ascii="仿宋_GB2312" w:eastAsia="仿宋_GB2312"/>
          <w:sz w:val="32"/>
          <w:szCs w:val="32"/>
        </w:rPr>
      </w:pPr>
      <w:r>
        <w:rPr>
          <w:rFonts w:hint="eastAsia" w:ascii="仿宋_GB2312" w:eastAsia="仿宋_GB2312"/>
          <w:sz w:val="32"/>
          <w:szCs w:val="32"/>
        </w:rPr>
        <w:t>3.“五大发展理念”与企业社会责任关系研究</w:t>
      </w:r>
    </w:p>
    <w:p>
      <w:pPr>
        <w:ind w:firstLine="1120" w:firstLineChars="350"/>
        <w:rPr>
          <w:rFonts w:ascii="仿宋_GB2312" w:eastAsia="仿宋_GB2312"/>
          <w:sz w:val="32"/>
          <w:szCs w:val="32"/>
        </w:rPr>
      </w:pPr>
      <w:r>
        <w:rPr>
          <w:rFonts w:hint="eastAsia" w:ascii="仿宋_GB2312" w:eastAsia="仿宋_GB2312"/>
          <w:sz w:val="32"/>
          <w:szCs w:val="32"/>
        </w:rPr>
        <w:t>——以衡阳境内企业为例</w:t>
      </w:r>
    </w:p>
    <w:p>
      <w:pPr>
        <w:ind w:firstLine="640" w:firstLineChars="200"/>
        <w:rPr>
          <w:rFonts w:ascii="仿宋_GB2312" w:eastAsia="仿宋_GB2312"/>
          <w:sz w:val="32"/>
          <w:szCs w:val="32"/>
        </w:rPr>
      </w:pPr>
      <w:r>
        <w:rPr>
          <w:rFonts w:hint="eastAsia" w:ascii="仿宋_GB2312" w:eastAsia="仿宋_GB2312"/>
          <w:sz w:val="32"/>
          <w:szCs w:val="32"/>
        </w:rPr>
        <w:t>4.实施创新驱动发展战略，把衡阳打造成区域科技创新高地研究</w:t>
      </w:r>
    </w:p>
    <w:p>
      <w:pPr>
        <w:ind w:firstLine="640" w:firstLineChars="200"/>
        <w:rPr>
          <w:rFonts w:ascii="仿宋_GB2312" w:eastAsia="仿宋_GB2312"/>
          <w:sz w:val="32"/>
          <w:szCs w:val="32"/>
        </w:rPr>
      </w:pPr>
      <w:r>
        <w:rPr>
          <w:rFonts w:hint="eastAsia" w:ascii="仿宋_GB2312" w:eastAsia="仿宋_GB2312"/>
          <w:sz w:val="32"/>
          <w:szCs w:val="32"/>
        </w:rPr>
        <w:t>5.衡阳领先企业的核心能力研究</w:t>
      </w:r>
    </w:p>
    <w:p>
      <w:pPr>
        <w:ind w:firstLine="640" w:firstLineChars="200"/>
        <w:rPr>
          <w:rFonts w:ascii="仿宋_GB2312" w:eastAsia="仿宋_GB2312"/>
          <w:sz w:val="32"/>
          <w:szCs w:val="32"/>
        </w:rPr>
      </w:pPr>
      <w:r>
        <w:rPr>
          <w:rFonts w:hint="eastAsia" w:ascii="仿宋_GB2312" w:eastAsia="仿宋_GB2312"/>
          <w:sz w:val="32"/>
          <w:szCs w:val="32"/>
        </w:rPr>
        <w:t>6.衡阳“西南云大”城镇群与中心城区协同发展的体制机制障碍与对策研究</w:t>
      </w:r>
    </w:p>
    <w:p>
      <w:pPr>
        <w:ind w:firstLine="640" w:firstLineChars="200"/>
        <w:rPr>
          <w:rFonts w:ascii="仿宋_GB2312" w:eastAsia="仿宋_GB2312"/>
          <w:sz w:val="32"/>
          <w:szCs w:val="32"/>
        </w:rPr>
      </w:pPr>
      <w:r>
        <w:rPr>
          <w:rFonts w:hint="eastAsia" w:ascii="仿宋_GB2312" w:eastAsia="仿宋_GB2312"/>
          <w:sz w:val="32"/>
          <w:szCs w:val="32"/>
        </w:rPr>
        <w:t>7.衡阳绿色发展的产业支撑问题研究</w:t>
      </w:r>
    </w:p>
    <w:p>
      <w:pPr>
        <w:ind w:firstLine="640" w:firstLineChars="200"/>
        <w:rPr>
          <w:rFonts w:ascii="仿宋_GB2312" w:eastAsia="仿宋_GB2312"/>
          <w:sz w:val="32"/>
          <w:szCs w:val="32"/>
        </w:rPr>
      </w:pPr>
      <w:r>
        <w:rPr>
          <w:rFonts w:hint="eastAsia" w:ascii="仿宋_GB2312" w:eastAsia="仿宋_GB2312"/>
          <w:sz w:val="32"/>
          <w:szCs w:val="32"/>
        </w:rPr>
        <w:t>8.加快衡阳农村人居环境治理研究</w:t>
      </w:r>
    </w:p>
    <w:p>
      <w:pPr>
        <w:ind w:firstLine="640" w:firstLineChars="200"/>
        <w:rPr>
          <w:rFonts w:ascii="仿宋_GB2312" w:eastAsia="仿宋_GB2312"/>
          <w:sz w:val="32"/>
          <w:szCs w:val="32"/>
        </w:rPr>
      </w:pPr>
      <w:r>
        <w:rPr>
          <w:rFonts w:hint="eastAsia" w:ascii="仿宋_GB2312" w:eastAsia="仿宋_GB2312"/>
          <w:sz w:val="32"/>
          <w:szCs w:val="32"/>
        </w:rPr>
        <w:t>9.衡阳城市流动人口脱贫与城市治理研究</w:t>
      </w:r>
    </w:p>
    <w:p>
      <w:pPr>
        <w:ind w:firstLine="640" w:firstLineChars="200"/>
        <w:rPr>
          <w:rFonts w:ascii="仿宋_GB2312" w:eastAsia="仿宋_GB2312"/>
          <w:sz w:val="32"/>
          <w:szCs w:val="32"/>
        </w:rPr>
      </w:pPr>
      <w:r>
        <w:rPr>
          <w:rFonts w:hint="eastAsia" w:ascii="仿宋_GB2312" w:eastAsia="仿宋_GB2312"/>
          <w:sz w:val="32"/>
          <w:szCs w:val="32"/>
        </w:rPr>
        <w:t>10.衡阳智慧城市的建设与治理研究</w:t>
      </w:r>
    </w:p>
    <w:p>
      <w:pPr>
        <w:ind w:firstLine="640" w:firstLineChars="200"/>
        <w:rPr>
          <w:rFonts w:ascii="仿宋_GB2312" w:eastAsia="仿宋_GB2312"/>
          <w:sz w:val="32"/>
          <w:szCs w:val="32"/>
        </w:rPr>
      </w:pPr>
      <w:r>
        <w:rPr>
          <w:rFonts w:hint="eastAsia" w:ascii="仿宋_GB2312" w:eastAsia="仿宋_GB2312"/>
          <w:sz w:val="32"/>
          <w:szCs w:val="32"/>
        </w:rPr>
        <w:t>11.衡阳市属公立高校的管理体制与机制研究</w:t>
      </w:r>
    </w:p>
    <w:p>
      <w:pPr>
        <w:ind w:firstLine="640" w:firstLineChars="200"/>
        <w:rPr>
          <w:rFonts w:ascii="仿宋_GB2312" w:eastAsia="仿宋_GB2312"/>
          <w:sz w:val="32"/>
          <w:szCs w:val="32"/>
        </w:rPr>
      </w:pPr>
      <w:r>
        <w:rPr>
          <w:rFonts w:hint="eastAsia" w:ascii="仿宋_GB2312" w:eastAsia="仿宋_GB2312"/>
          <w:sz w:val="32"/>
          <w:szCs w:val="32"/>
        </w:rPr>
        <w:t>12.基于智慧型课程教学模式培养和提高高校学生创新能力研究</w:t>
      </w:r>
    </w:p>
    <w:p>
      <w:pPr>
        <w:ind w:firstLine="1120" w:firstLineChars="350"/>
        <w:rPr>
          <w:rFonts w:ascii="仿宋_GB2312" w:eastAsia="仿宋_GB2312"/>
          <w:sz w:val="32"/>
          <w:szCs w:val="32"/>
        </w:rPr>
      </w:pPr>
      <w:r>
        <w:rPr>
          <w:rFonts w:hint="eastAsia" w:ascii="仿宋_GB2312" w:eastAsia="仿宋_GB2312"/>
          <w:sz w:val="32"/>
          <w:szCs w:val="32"/>
        </w:rPr>
        <w:t>——以衡阳境内高校为例</w:t>
      </w:r>
    </w:p>
    <w:p>
      <w:pPr>
        <w:widowControl/>
        <w:jc w:val="left"/>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47502"/>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1621ED"/>
    <w:multiLevelType w:val="multilevel"/>
    <w:tmpl w:val="711621ED"/>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09"/>
    <w:rsid w:val="00037A84"/>
    <w:rsid w:val="00082454"/>
    <w:rsid w:val="00115CF2"/>
    <w:rsid w:val="0015218B"/>
    <w:rsid w:val="00163309"/>
    <w:rsid w:val="001969D7"/>
    <w:rsid w:val="00197879"/>
    <w:rsid w:val="001C79CE"/>
    <w:rsid w:val="001E3DCE"/>
    <w:rsid w:val="001E529C"/>
    <w:rsid w:val="001F0A27"/>
    <w:rsid w:val="00222AA4"/>
    <w:rsid w:val="00242FE6"/>
    <w:rsid w:val="00294FA5"/>
    <w:rsid w:val="002A76E1"/>
    <w:rsid w:val="002A7DCC"/>
    <w:rsid w:val="002C7DA2"/>
    <w:rsid w:val="002E5C98"/>
    <w:rsid w:val="003432D9"/>
    <w:rsid w:val="00365608"/>
    <w:rsid w:val="0039238E"/>
    <w:rsid w:val="003B3D1F"/>
    <w:rsid w:val="003C7809"/>
    <w:rsid w:val="003E6052"/>
    <w:rsid w:val="0040136D"/>
    <w:rsid w:val="00423E7A"/>
    <w:rsid w:val="00483B64"/>
    <w:rsid w:val="004E081C"/>
    <w:rsid w:val="005331E3"/>
    <w:rsid w:val="0054246D"/>
    <w:rsid w:val="0055683B"/>
    <w:rsid w:val="0056413C"/>
    <w:rsid w:val="005F208A"/>
    <w:rsid w:val="005F5519"/>
    <w:rsid w:val="00606A3C"/>
    <w:rsid w:val="00650591"/>
    <w:rsid w:val="006B09AD"/>
    <w:rsid w:val="006F39CD"/>
    <w:rsid w:val="00745E44"/>
    <w:rsid w:val="007E7968"/>
    <w:rsid w:val="0080210C"/>
    <w:rsid w:val="008348A5"/>
    <w:rsid w:val="00854745"/>
    <w:rsid w:val="0087545B"/>
    <w:rsid w:val="008B6424"/>
    <w:rsid w:val="008E773C"/>
    <w:rsid w:val="008F5051"/>
    <w:rsid w:val="00923817"/>
    <w:rsid w:val="00934EB2"/>
    <w:rsid w:val="009624A4"/>
    <w:rsid w:val="00A47FED"/>
    <w:rsid w:val="00A72F23"/>
    <w:rsid w:val="00AA4955"/>
    <w:rsid w:val="00AB1374"/>
    <w:rsid w:val="00B002F3"/>
    <w:rsid w:val="00B93A96"/>
    <w:rsid w:val="00BC2EB9"/>
    <w:rsid w:val="00BE736E"/>
    <w:rsid w:val="00C3407C"/>
    <w:rsid w:val="00CD1440"/>
    <w:rsid w:val="00CD712A"/>
    <w:rsid w:val="00CE1C84"/>
    <w:rsid w:val="00CF4F7A"/>
    <w:rsid w:val="00D25CB9"/>
    <w:rsid w:val="00D87283"/>
    <w:rsid w:val="00DA12E1"/>
    <w:rsid w:val="00DE3645"/>
    <w:rsid w:val="00E2231C"/>
    <w:rsid w:val="00E75C7F"/>
    <w:rsid w:val="00EC0474"/>
    <w:rsid w:val="00EC2751"/>
    <w:rsid w:val="00EC5F91"/>
    <w:rsid w:val="00F03DC3"/>
    <w:rsid w:val="00F13749"/>
    <w:rsid w:val="00F74B45"/>
    <w:rsid w:val="00F84F8B"/>
    <w:rsid w:val="00F86DB7"/>
    <w:rsid w:val="00F952E5"/>
    <w:rsid w:val="00F960BF"/>
    <w:rsid w:val="00F9657E"/>
    <w:rsid w:val="2DFFD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610</Words>
  <Characters>3477</Characters>
  <Lines>28</Lines>
  <Paragraphs>8</Paragraphs>
  <TotalTime>89</TotalTime>
  <ScaleCrop>false</ScaleCrop>
  <LinksUpToDate>false</LinksUpToDate>
  <CharactersWithSpaces>4079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2017-08-22T14:42:00Z</dcterms:created>
  <dc:creator>陈</dc:creator>
  <cp:lastModifiedBy>唐尚</cp:lastModifiedBy>
  <cp:lastPrinted>2017-08-23T09:16:00Z</cp:lastPrinted>
  <dcterms:modified xsi:type="dcterms:W3CDTF">2024-01-12T16:38:17Z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